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BF" w:rsidRPr="00AD1F86" w:rsidRDefault="001474BF" w:rsidP="00AD1F86">
      <w:pPr>
        <w:spacing w:after="0" w:line="240" w:lineRule="auto"/>
        <w:rPr>
          <w:rFonts w:ascii="Times New Roman" w:eastAsia="Times New Roman" w:hAnsi="Times New Roman" w:cs="Times New Roman"/>
          <w:vanish/>
          <w:lang w:eastAsia="ru-RU"/>
        </w:rPr>
      </w:pPr>
    </w:p>
    <w:p w:rsidR="00FF1D19" w:rsidRPr="00AD1F86" w:rsidRDefault="00AD1F86" w:rsidP="00AD1F86">
      <w:pPr>
        <w:spacing w:after="0" w:line="240" w:lineRule="auto"/>
        <w:rPr>
          <w:rFonts w:ascii="Times New Roman" w:hAnsi="Times New Roman" w:cs="Times New Roman"/>
          <w:lang w:val="kk-KZ"/>
        </w:rPr>
      </w:pPr>
      <w:r w:rsidRPr="00AD1F86">
        <w:rPr>
          <w:rFonts w:ascii="Times New Roman" w:hAnsi="Times New Roman" w:cs="Times New Roman"/>
          <w:noProof/>
          <w:lang w:eastAsia="ru-RU"/>
        </w:rPr>
        <w:drawing>
          <wp:inline distT="0" distB="0" distL="0" distR="0" wp14:anchorId="1C75A01E" wp14:editId="678C4CFA">
            <wp:extent cx="1775012" cy="2084180"/>
            <wp:effectExtent l="190500" t="190500" r="187325" b="18288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226" cy="2099695"/>
                    </a:xfrm>
                    <a:prstGeom prst="rect">
                      <a:avLst/>
                    </a:prstGeom>
                    <a:ln>
                      <a:noFill/>
                    </a:ln>
                    <a:effectLst>
                      <a:outerShdw blurRad="190500" algn="tl" rotWithShape="0">
                        <a:srgbClr val="000000">
                          <a:alpha val="70000"/>
                        </a:srgbClr>
                      </a:outerShdw>
                    </a:effectLst>
                  </pic:spPr>
                </pic:pic>
              </a:graphicData>
            </a:graphic>
          </wp:inline>
        </w:drawing>
      </w:r>
    </w:p>
    <w:p w:rsidR="00AD1F86" w:rsidRPr="00AD1F86" w:rsidRDefault="00AD1F86" w:rsidP="00AD1F86">
      <w:pPr>
        <w:spacing w:after="0" w:line="240" w:lineRule="auto"/>
        <w:rPr>
          <w:rFonts w:ascii="Times New Roman" w:hAnsi="Times New Roman" w:cs="Times New Roman"/>
          <w:lang w:val="kk-KZ"/>
        </w:rPr>
      </w:pPr>
      <w:r w:rsidRPr="00AD1F86">
        <w:rPr>
          <w:rFonts w:ascii="Times New Roman" w:hAnsi="Times New Roman" w:cs="Times New Roman"/>
          <w:lang w:val="kk-KZ"/>
        </w:rPr>
        <w:t>730727401306</w:t>
      </w:r>
    </w:p>
    <w:p w:rsidR="00AD1F86" w:rsidRPr="00AD1F86" w:rsidRDefault="00AD1F86" w:rsidP="00AD1F86">
      <w:pPr>
        <w:spacing w:after="0" w:line="240" w:lineRule="auto"/>
        <w:rPr>
          <w:rFonts w:ascii="Times New Roman" w:hAnsi="Times New Roman" w:cs="Times New Roman"/>
          <w:lang w:val="kk-KZ"/>
        </w:rPr>
      </w:pPr>
      <w:r w:rsidRPr="00AD1F86">
        <w:rPr>
          <w:rFonts w:ascii="Times New Roman" w:hAnsi="Times New Roman" w:cs="Times New Roman"/>
          <w:lang w:val="kk-KZ"/>
        </w:rPr>
        <w:t>ХОДЖАМОВА Наргиз  Исахановна,</w:t>
      </w:r>
    </w:p>
    <w:p w:rsidR="00AD1F86" w:rsidRDefault="00AD1F86" w:rsidP="00AD1F86">
      <w:pPr>
        <w:spacing w:after="0" w:line="240" w:lineRule="auto"/>
        <w:rPr>
          <w:rFonts w:ascii="Times New Roman" w:hAnsi="Times New Roman" w:cs="Times New Roman"/>
          <w:lang w:val="kk-KZ"/>
        </w:rPr>
      </w:pPr>
      <w:r w:rsidRPr="00AD1F86">
        <w:rPr>
          <w:rFonts w:ascii="Times New Roman" w:hAnsi="Times New Roman" w:cs="Times New Roman"/>
          <w:lang w:val="kk-KZ"/>
        </w:rPr>
        <w:t xml:space="preserve">Шарап Ниязов атындағы жалпы білім беретін мектебінің </w:t>
      </w:r>
    </w:p>
    <w:p w:rsidR="00AD1F86" w:rsidRPr="00AD1F86" w:rsidRDefault="00AD1F86" w:rsidP="00AD1F86">
      <w:pPr>
        <w:spacing w:after="0" w:line="240" w:lineRule="auto"/>
        <w:rPr>
          <w:rFonts w:ascii="Times New Roman" w:hAnsi="Times New Roman" w:cs="Times New Roman"/>
          <w:lang w:val="kk-KZ"/>
        </w:rPr>
      </w:pPr>
      <w:r>
        <w:rPr>
          <w:rFonts w:ascii="Times New Roman" w:hAnsi="Times New Roman" w:cs="Times New Roman"/>
          <w:lang w:val="kk-KZ"/>
        </w:rPr>
        <w:t>бастауыш сынып</w:t>
      </w:r>
      <w:r w:rsidRPr="00AD1F86">
        <w:rPr>
          <w:rFonts w:ascii="Times New Roman" w:hAnsi="Times New Roman" w:cs="Times New Roman"/>
          <w:lang w:val="kk-KZ"/>
        </w:rPr>
        <w:t xml:space="preserve"> мұғалімі.</w:t>
      </w:r>
    </w:p>
    <w:p w:rsidR="00AD1F86" w:rsidRPr="00AD1F86" w:rsidRDefault="00AD1F86" w:rsidP="00AD1F86">
      <w:pPr>
        <w:spacing w:after="0" w:line="240" w:lineRule="auto"/>
        <w:rPr>
          <w:rFonts w:ascii="Times New Roman" w:hAnsi="Times New Roman" w:cs="Times New Roman"/>
          <w:lang w:val="kk-KZ"/>
        </w:rPr>
      </w:pPr>
      <w:r w:rsidRPr="00AD1F86">
        <w:rPr>
          <w:rFonts w:ascii="Times New Roman" w:hAnsi="Times New Roman" w:cs="Times New Roman"/>
          <w:lang w:val="kk-KZ"/>
        </w:rPr>
        <w:t>Түркістан облысы, Түркістан қаласы</w:t>
      </w:r>
      <w:bookmarkStart w:id="0" w:name="_GoBack"/>
      <w:bookmarkEnd w:id="0"/>
    </w:p>
    <w:p w:rsidR="00AD1F86" w:rsidRPr="00AD1F86" w:rsidRDefault="00AD1F86" w:rsidP="00AD1F86">
      <w:pPr>
        <w:spacing w:after="0" w:line="240" w:lineRule="auto"/>
        <w:rPr>
          <w:rFonts w:ascii="Times New Roman" w:hAnsi="Times New Roman" w:cs="Times New Roman"/>
          <w:lang w:val="kk-KZ"/>
        </w:rPr>
      </w:pPr>
    </w:p>
    <w:p w:rsidR="00FF1D19" w:rsidRPr="00AD1F86" w:rsidRDefault="00AD1F86" w:rsidP="00AD1F86">
      <w:pPr>
        <w:pStyle w:val="a4"/>
        <w:shd w:val="clear" w:color="auto" w:fill="FFFFFF"/>
        <w:spacing w:before="0" w:beforeAutospacing="0" w:after="0" w:afterAutospacing="0"/>
        <w:jc w:val="center"/>
        <w:rPr>
          <w:b/>
          <w:bCs/>
          <w:sz w:val="22"/>
          <w:szCs w:val="22"/>
          <w:lang w:val="kk-KZ"/>
        </w:rPr>
      </w:pPr>
      <w:r w:rsidRPr="00AD1F86">
        <w:rPr>
          <w:b/>
          <w:bCs/>
          <w:sz w:val="22"/>
          <w:szCs w:val="22"/>
          <w:lang w:val="kk-KZ"/>
        </w:rPr>
        <w:t>ОҚУШЫЛАРҒА САПАЛЫ БІЛІМ БЕРУДЕГІ ТОПТЫҚ, ЖҰПТЫҚ ЖҰМЫСТЫҢ ТИІМДІЛІГІ</w:t>
      </w:r>
    </w:p>
    <w:p w:rsidR="00FF1D19" w:rsidRPr="00AD1F86" w:rsidRDefault="00FF1D19" w:rsidP="00AD1F86">
      <w:pPr>
        <w:pStyle w:val="a4"/>
        <w:shd w:val="clear" w:color="auto" w:fill="FFFFFF"/>
        <w:spacing w:before="0" w:beforeAutospacing="0" w:after="0" w:afterAutospacing="0"/>
        <w:jc w:val="both"/>
        <w:rPr>
          <w:b/>
          <w:bCs/>
          <w:sz w:val="22"/>
          <w:szCs w:val="22"/>
          <w:lang w:val="kk-KZ"/>
        </w:rPr>
      </w:pPr>
    </w:p>
    <w:p w:rsidR="00FF1D19" w:rsidRPr="00AD1F86" w:rsidRDefault="00FF1D19" w:rsidP="00AD1F86">
      <w:pPr>
        <w:pStyle w:val="a4"/>
        <w:shd w:val="clear" w:color="auto" w:fill="FFFFFF"/>
        <w:spacing w:before="0" w:beforeAutospacing="0" w:after="0" w:afterAutospacing="0"/>
        <w:jc w:val="both"/>
        <w:rPr>
          <w:sz w:val="22"/>
          <w:szCs w:val="22"/>
          <w:lang w:val="kk-KZ"/>
        </w:rPr>
      </w:pPr>
      <w:r w:rsidRPr="00AD1F86">
        <w:rPr>
          <w:sz w:val="22"/>
          <w:szCs w:val="22"/>
          <w:lang w:val="kk-KZ"/>
        </w:rPr>
        <w:t xml:space="preserve">  </w:t>
      </w:r>
      <w:r w:rsidRPr="00AD1F86">
        <w:rPr>
          <w:rStyle w:val="a5"/>
          <w:sz w:val="22"/>
          <w:szCs w:val="22"/>
          <w:lang w:val="kk-KZ"/>
        </w:rPr>
        <w:t>Бүгінгі жаһандану дәуірінде білім беру  жүйесін жетілдіру арқылы әрбір азаматтың потенциалы жоғары, эрудициясы кең тұлға ретінде танылуында деңгейлік оқыту бағдар</w:t>
      </w:r>
      <w:r w:rsidRPr="00AD1F86">
        <w:rPr>
          <w:rStyle w:val="a5"/>
          <w:sz w:val="22"/>
          <w:szCs w:val="22"/>
          <w:lang w:val="kk-KZ"/>
        </w:rPr>
        <w:softHyphen/>
        <w:t>ла</w:t>
      </w:r>
      <w:r w:rsidRPr="00AD1F86">
        <w:rPr>
          <w:rStyle w:val="a5"/>
          <w:sz w:val="22"/>
          <w:szCs w:val="22"/>
          <w:lang w:val="kk-KZ"/>
        </w:rPr>
        <w:softHyphen/>
        <w:t>ма</w:t>
      </w:r>
      <w:r w:rsidRPr="00AD1F86">
        <w:rPr>
          <w:rStyle w:val="a5"/>
          <w:sz w:val="22"/>
          <w:szCs w:val="22"/>
          <w:lang w:val="kk-KZ"/>
        </w:rPr>
        <w:softHyphen/>
        <w:t>сының маңызы орасан зор. Жаңа бағдарлама білім алушыларға оқытудың жеті модулін пайдалану арқылы оқыту мен оқудағы қазіргі заманауи әдіс-тәсілдерін қол</w:t>
      </w:r>
      <w:r w:rsidRPr="00AD1F86">
        <w:rPr>
          <w:rStyle w:val="a5"/>
          <w:sz w:val="22"/>
          <w:szCs w:val="22"/>
          <w:lang w:val="kk-KZ"/>
        </w:rPr>
        <w:softHyphen/>
        <w:t>да</w:t>
      </w:r>
      <w:r w:rsidRPr="00AD1F86">
        <w:rPr>
          <w:rStyle w:val="a5"/>
          <w:sz w:val="22"/>
          <w:szCs w:val="22"/>
          <w:lang w:val="kk-KZ"/>
        </w:rPr>
        <w:softHyphen/>
        <w:t>нуға, бағалауға, өзін-өзі реттеуге мүмкіндік береді. Сондай-ақ өздерінің арасындағы және оқытушы мен оқушы арасындағы ынтымақтастықты орнатуға үйретеді, сын тұрғы</w:t>
      </w:r>
      <w:r w:rsidRPr="00AD1F86">
        <w:rPr>
          <w:rStyle w:val="a5"/>
          <w:sz w:val="22"/>
          <w:szCs w:val="22"/>
          <w:lang w:val="kk-KZ"/>
        </w:rPr>
        <w:softHyphen/>
        <w:t>сынан ойлау қабілеттерінің жетілуіне, дарынды ба</w:t>
      </w:r>
      <w:r w:rsidRPr="00AD1F86">
        <w:rPr>
          <w:rStyle w:val="a5"/>
          <w:sz w:val="22"/>
          <w:szCs w:val="22"/>
          <w:lang w:val="kk-KZ"/>
        </w:rPr>
        <w:softHyphen/>
        <w:t>ла</w:t>
      </w:r>
      <w:r w:rsidRPr="00AD1F86">
        <w:rPr>
          <w:rStyle w:val="a5"/>
          <w:sz w:val="22"/>
          <w:szCs w:val="22"/>
          <w:lang w:val="kk-KZ"/>
        </w:rPr>
        <w:softHyphen/>
        <w:t>лардың қалыптасуына, оқу үдерісі кезінде және келешекте көшбасшылық қасиеттерінің артуына ықпал етеді.</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Жаңа әрі жылдам құбылмалы өмір жағдайында өзгермелі педа</w:t>
      </w:r>
      <w:r w:rsidRPr="00AD1F86">
        <w:rPr>
          <w:sz w:val="22"/>
          <w:szCs w:val="22"/>
          <w:lang w:val="kk-KZ"/>
        </w:rPr>
        <w:softHyphen/>
        <w:t>го</w:t>
      </w:r>
      <w:r w:rsidRPr="00AD1F86">
        <w:rPr>
          <w:sz w:val="22"/>
          <w:szCs w:val="22"/>
          <w:lang w:val="kk-KZ"/>
        </w:rPr>
        <w:softHyphen/>
        <w:t>гикалық парадигма білімді де бі</w:t>
      </w:r>
      <w:r w:rsidRPr="00AD1F86">
        <w:rPr>
          <w:sz w:val="22"/>
          <w:szCs w:val="22"/>
          <w:lang w:val="kk-KZ"/>
        </w:rPr>
        <w:softHyphen/>
        <w:t>лікті, тың серпіліске, өзгеруге дайын және жаңа талап меже</w:t>
      </w:r>
      <w:r w:rsidRPr="00AD1F86">
        <w:rPr>
          <w:sz w:val="22"/>
          <w:szCs w:val="22"/>
          <w:lang w:val="kk-KZ"/>
        </w:rPr>
        <w:softHyphen/>
        <w:t>сі</w:t>
      </w:r>
      <w:r w:rsidRPr="00AD1F86">
        <w:rPr>
          <w:sz w:val="22"/>
          <w:szCs w:val="22"/>
          <w:lang w:val="kk-KZ"/>
        </w:rPr>
        <w:softHyphen/>
        <w:t>нен көріне алатын шығармашыл, кәсіби шебер мұғалімдерді қажет етіп отырғанына көзіміз жетті.</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Президентіміз Қасым-Жомарт Тоқаевтың жолдауында айтыл</w:t>
      </w:r>
      <w:r w:rsidRPr="00AD1F86">
        <w:rPr>
          <w:sz w:val="22"/>
          <w:szCs w:val="22"/>
          <w:lang w:val="kk-KZ"/>
        </w:rPr>
        <w:softHyphen/>
        <w:t>ған</w:t>
      </w:r>
      <w:r w:rsidRPr="00AD1F86">
        <w:rPr>
          <w:sz w:val="22"/>
          <w:szCs w:val="22"/>
          <w:lang w:val="kk-KZ"/>
        </w:rPr>
        <w:softHyphen/>
        <w:t>дай, өркениетті елдердің қата</w:t>
      </w:r>
      <w:r w:rsidRPr="00AD1F86">
        <w:rPr>
          <w:sz w:val="22"/>
          <w:szCs w:val="22"/>
          <w:lang w:val="kk-KZ"/>
        </w:rPr>
        <w:softHyphen/>
        <w:t>рына қосылу үшін еліміздің білім беру жүйесін дамыту – басты мақ</w:t>
      </w:r>
      <w:r w:rsidRPr="00AD1F86">
        <w:rPr>
          <w:sz w:val="22"/>
          <w:szCs w:val="22"/>
          <w:lang w:val="kk-KZ"/>
        </w:rPr>
        <w:softHyphen/>
        <w:t>сат. Бұл мақсатты жүзеге асы</w:t>
      </w:r>
      <w:r w:rsidRPr="00AD1F86">
        <w:rPr>
          <w:sz w:val="22"/>
          <w:szCs w:val="22"/>
          <w:lang w:val="kk-KZ"/>
        </w:rPr>
        <w:softHyphen/>
        <w:t>ру жолында еліміздің дамуы</w:t>
      </w:r>
      <w:r w:rsidRPr="00AD1F86">
        <w:rPr>
          <w:sz w:val="22"/>
          <w:szCs w:val="22"/>
          <w:lang w:val="kk-KZ"/>
        </w:rPr>
        <w:softHyphen/>
        <w:t>на өзіндік үлес қоса алатын, жаңашыл идеямен қаруланған білімді азаматтарды тәрбиелеу міндеті ұстаздардың жауапкер</w:t>
      </w:r>
      <w:r w:rsidRPr="00AD1F86">
        <w:rPr>
          <w:sz w:val="22"/>
          <w:szCs w:val="22"/>
          <w:lang w:val="kk-KZ"/>
        </w:rPr>
        <w:softHyphen/>
        <w:t>шілі</w:t>
      </w:r>
      <w:r w:rsidRPr="00AD1F86">
        <w:rPr>
          <w:sz w:val="22"/>
          <w:szCs w:val="22"/>
          <w:lang w:val="kk-KZ"/>
        </w:rPr>
        <w:softHyphen/>
        <w:t>гіне жүктеледі. Ұстаздарға қойы</w:t>
      </w:r>
      <w:r w:rsidRPr="00AD1F86">
        <w:rPr>
          <w:sz w:val="22"/>
          <w:szCs w:val="22"/>
          <w:lang w:val="kk-KZ"/>
        </w:rPr>
        <w:softHyphen/>
        <w:t>латын талаптардың бірі һәм бірегейі – білім алушыларға өз бетінше білімді зор ынтамен иге</w:t>
      </w:r>
      <w:r w:rsidRPr="00AD1F86">
        <w:rPr>
          <w:sz w:val="22"/>
          <w:szCs w:val="22"/>
          <w:lang w:val="kk-KZ"/>
        </w:rPr>
        <w:softHyphen/>
        <w:t>руге және шығармашылық қа</w:t>
      </w:r>
      <w:r w:rsidRPr="00AD1F86">
        <w:rPr>
          <w:sz w:val="22"/>
          <w:szCs w:val="22"/>
          <w:lang w:val="kk-KZ"/>
        </w:rPr>
        <w:softHyphen/>
        <w:t>сиет</w:t>
      </w:r>
      <w:r w:rsidRPr="00AD1F86">
        <w:rPr>
          <w:sz w:val="22"/>
          <w:szCs w:val="22"/>
          <w:lang w:val="kk-KZ"/>
        </w:rPr>
        <w:softHyphen/>
        <w:t>терін арттыруға ықпал ету. Ол үшін оқу-тәрбие үрдісінде жаңа әдіс-тәсілдерді қолдануды, соның ішінде топтық жұмыстарды тиімді ұйымдастыруды жүзеге асыру керек.</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Бірлескен топтық жұмыс, диа</w:t>
      </w:r>
      <w:r w:rsidRPr="00AD1F86">
        <w:rPr>
          <w:sz w:val="22"/>
          <w:szCs w:val="22"/>
          <w:lang w:val="kk-KZ"/>
        </w:rPr>
        <w:softHyphen/>
        <w:t>лог</w:t>
      </w:r>
      <w:r w:rsidRPr="00AD1F86">
        <w:rPr>
          <w:sz w:val="22"/>
          <w:szCs w:val="22"/>
          <w:lang w:val="kk-KZ"/>
        </w:rPr>
        <w:softHyphen/>
        <w:t>тік оқыту, сын тұрғысынан ой</w:t>
      </w:r>
      <w:r w:rsidRPr="00AD1F86">
        <w:rPr>
          <w:sz w:val="22"/>
          <w:szCs w:val="22"/>
          <w:lang w:val="kk-KZ"/>
        </w:rPr>
        <w:softHyphen/>
        <w:t>лау стратегиясы, дарынды ба</w:t>
      </w:r>
      <w:r w:rsidRPr="00AD1F86">
        <w:rPr>
          <w:sz w:val="22"/>
          <w:szCs w:val="22"/>
          <w:lang w:val="kk-KZ"/>
        </w:rPr>
        <w:softHyphen/>
        <w:t>ла</w:t>
      </w:r>
      <w:r w:rsidRPr="00AD1F86">
        <w:rPr>
          <w:sz w:val="22"/>
          <w:szCs w:val="22"/>
          <w:lang w:val="kk-KZ"/>
        </w:rPr>
        <w:softHyphen/>
      </w:r>
      <w:r w:rsidRPr="00AD1F86">
        <w:rPr>
          <w:sz w:val="22"/>
          <w:szCs w:val="22"/>
          <w:lang w:val="kk-KZ"/>
        </w:rPr>
        <w:softHyphen/>
        <w:t>лар</w:t>
      </w:r>
      <w:r w:rsidRPr="00AD1F86">
        <w:rPr>
          <w:sz w:val="22"/>
          <w:szCs w:val="22"/>
          <w:lang w:val="kk-KZ"/>
        </w:rPr>
        <w:softHyphen/>
      </w:r>
      <w:r w:rsidRPr="00AD1F86">
        <w:rPr>
          <w:sz w:val="22"/>
          <w:szCs w:val="22"/>
          <w:lang w:val="kk-KZ"/>
        </w:rPr>
        <w:softHyphen/>
        <w:t>дың қажеттілігін ескеру мақ</w:t>
      </w:r>
      <w:r w:rsidRPr="00AD1F86">
        <w:rPr>
          <w:sz w:val="22"/>
          <w:szCs w:val="22"/>
          <w:lang w:val="kk-KZ"/>
        </w:rPr>
        <w:softHyphen/>
      </w:r>
      <w:r w:rsidRPr="00AD1F86">
        <w:rPr>
          <w:sz w:val="22"/>
          <w:szCs w:val="22"/>
          <w:lang w:val="kk-KZ"/>
        </w:rPr>
        <w:softHyphen/>
      </w:r>
      <w:r w:rsidRPr="00AD1F86">
        <w:rPr>
          <w:sz w:val="22"/>
          <w:szCs w:val="22"/>
          <w:lang w:val="kk-KZ"/>
        </w:rPr>
        <w:softHyphen/>
        <w:t>са</w:t>
      </w:r>
      <w:r w:rsidRPr="00AD1F86">
        <w:rPr>
          <w:sz w:val="22"/>
          <w:szCs w:val="22"/>
          <w:lang w:val="kk-KZ"/>
        </w:rPr>
        <w:softHyphen/>
        <w:t>тында оқуды саралау стра</w:t>
      </w:r>
      <w:r w:rsidRPr="00AD1F86">
        <w:rPr>
          <w:sz w:val="22"/>
          <w:szCs w:val="22"/>
          <w:lang w:val="kk-KZ"/>
        </w:rPr>
        <w:softHyphen/>
        <w:t>тегиясы және оқытудың жаңа мо</w:t>
      </w:r>
      <w:r w:rsidRPr="00AD1F86">
        <w:rPr>
          <w:sz w:val="22"/>
          <w:szCs w:val="22"/>
          <w:lang w:val="kk-KZ"/>
        </w:rPr>
        <w:softHyphen/>
        <w:t>дулі туралы жалпы түйіндеген қоры</w:t>
      </w:r>
      <w:r w:rsidRPr="00AD1F86">
        <w:rPr>
          <w:sz w:val="22"/>
          <w:szCs w:val="22"/>
          <w:lang w:val="kk-KZ"/>
        </w:rPr>
        <w:softHyphen/>
        <w:t>тын</w:t>
      </w:r>
      <w:r w:rsidRPr="00AD1F86">
        <w:rPr>
          <w:sz w:val="22"/>
          <w:szCs w:val="22"/>
          <w:lang w:val="kk-KZ"/>
        </w:rPr>
        <w:softHyphen/>
        <w:t>ды ойларымды оқыр</w:t>
      </w:r>
      <w:r w:rsidRPr="00AD1F86">
        <w:rPr>
          <w:sz w:val="22"/>
          <w:szCs w:val="22"/>
          <w:lang w:val="kk-KZ"/>
        </w:rPr>
        <w:softHyphen/>
        <w:t>ман</w:t>
      </w:r>
      <w:r w:rsidRPr="00AD1F86">
        <w:rPr>
          <w:sz w:val="22"/>
          <w:szCs w:val="22"/>
          <w:lang w:val="kk-KZ"/>
        </w:rPr>
        <w:softHyphen/>
        <w:t>дармен бөліскенді жөн көр</w:t>
      </w:r>
      <w:r w:rsidRPr="00AD1F86">
        <w:rPr>
          <w:sz w:val="22"/>
          <w:szCs w:val="22"/>
          <w:lang w:val="kk-KZ"/>
        </w:rPr>
        <w:softHyphen/>
        <w:t>дім. Жаңашылдыққа жаны құштар білімгерлерге жаңа әдіс-тәсілдер арқылы білім беру олардың тұлғалық қасиеттерінің жетілуіне, заман ағымына сай болашақ маман ретінде қалыпта</w:t>
      </w:r>
      <w:r w:rsidRPr="00AD1F86">
        <w:rPr>
          <w:sz w:val="22"/>
          <w:szCs w:val="22"/>
          <w:lang w:val="kk-KZ"/>
        </w:rPr>
        <w:softHyphen/>
        <w:t>суы</w:t>
      </w:r>
      <w:r w:rsidRPr="00AD1F86">
        <w:rPr>
          <w:sz w:val="22"/>
          <w:szCs w:val="22"/>
          <w:lang w:val="kk-KZ"/>
        </w:rPr>
        <w:softHyphen/>
        <w:t>на зор мүмкіндік бере алаты</w:t>
      </w:r>
      <w:r w:rsidRPr="00AD1F86">
        <w:rPr>
          <w:sz w:val="22"/>
          <w:szCs w:val="22"/>
          <w:lang w:val="kk-KZ"/>
        </w:rPr>
        <w:softHyphen/>
        <w:t>нын үнемі жадында ұстайтын ұс</w:t>
      </w:r>
      <w:r w:rsidRPr="00AD1F86">
        <w:rPr>
          <w:sz w:val="22"/>
          <w:szCs w:val="22"/>
          <w:lang w:val="kk-KZ"/>
        </w:rPr>
        <w:softHyphen/>
        <w:t>таз ретінде оқытудың жаңа бағ</w:t>
      </w:r>
      <w:r w:rsidRPr="00AD1F86">
        <w:rPr>
          <w:sz w:val="22"/>
          <w:szCs w:val="22"/>
          <w:lang w:val="kk-KZ"/>
        </w:rPr>
        <w:softHyphen/>
        <w:t>дарламасын бүгінгі күнде тиімді қолдануға тырысамын.</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Топтық жұмыс әрекетін орын</w:t>
      </w:r>
      <w:r w:rsidRPr="00AD1F86">
        <w:rPr>
          <w:sz w:val="22"/>
          <w:szCs w:val="22"/>
          <w:lang w:val="kk-KZ"/>
        </w:rPr>
        <w:softHyphen/>
      </w:r>
      <w:r w:rsidRPr="00AD1F86">
        <w:rPr>
          <w:sz w:val="22"/>
          <w:szCs w:val="22"/>
          <w:lang w:val="kk-KZ"/>
        </w:rPr>
        <w:softHyphen/>
      </w:r>
      <w:r w:rsidRPr="00AD1F86">
        <w:rPr>
          <w:sz w:val="22"/>
          <w:szCs w:val="22"/>
          <w:lang w:val="kk-KZ"/>
        </w:rPr>
        <w:softHyphen/>
        <w:t>дау кезінде көптеген тиім</w:t>
      </w:r>
      <w:r w:rsidRPr="00AD1F86">
        <w:rPr>
          <w:sz w:val="22"/>
          <w:szCs w:val="22"/>
          <w:lang w:val="kk-KZ"/>
        </w:rPr>
        <w:softHyphen/>
        <w:t>ді тұс</w:t>
      </w:r>
      <w:r w:rsidRPr="00AD1F86">
        <w:rPr>
          <w:sz w:val="22"/>
          <w:szCs w:val="22"/>
          <w:lang w:val="kk-KZ"/>
        </w:rPr>
        <w:softHyphen/>
        <w:t>та</w:t>
      </w:r>
      <w:r w:rsidRPr="00AD1F86">
        <w:rPr>
          <w:sz w:val="22"/>
          <w:szCs w:val="22"/>
          <w:lang w:val="kk-KZ"/>
        </w:rPr>
        <w:softHyphen/>
        <w:t>рын байқауға болады: білім</w:t>
      </w:r>
      <w:r w:rsidRPr="00AD1F86">
        <w:rPr>
          <w:sz w:val="22"/>
          <w:szCs w:val="22"/>
          <w:lang w:val="kk-KZ"/>
        </w:rPr>
        <w:softHyphen/>
        <w:t>гер</w:t>
      </w:r>
      <w:r w:rsidRPr="00AD1F86">
        <w:rPr>
          <w:sz w:val="22"/>
          <w:szCs w:val="22"/>
          <w:lang w:val="kk-KZ"/>
        </w:rPr>
        <w:softHyphen/>
        <w:t>лер арасында өзара ын</w:t>
      </w:r>
      <w:r w:rsidRPr="00AD1F86">
        <w:rPr>
          <w:sz w:val="22"/>
          <w:szCs w:val="22"/>
          <w:lang w:val="kk-KZ"/>
        </w:rPr>
        <w:softHyphen/>
      </w:r>
      <w:r w:rsidRPr="00AD1F86">
        <w:rPr>
          <w:sz w:val="22"/>
          <w:szCs w:val="22"/>
          <w:lang w:val="kk-KZ"/>
        </w:rPr>
        <w:softHyphen/>
        <w:t>ты</w:t>
      </w:r>
      <w:r w:rsidRPr="00AD1F86">
        <w:rPr>
          <w:sz w:val="22"/>
          <w:szCs w:val="22"/>
          <w:lang w:val="kk-KZ"/>
        </w:rPr>
        <w:softHyphen/>
        <w:t>мақ</w:t>
      </w:r>
      <w:r w:rsidRPr="00AD1F86">
        <w:rPr>
          <w:sz w:val="22"/>
          <w:szCs w:val="22"/>
          <w:lang w:val="kk-KZ"/>
        </w:rPr>
        <w:softHyphen/>
        <w:t>тастық атмосферасының қалыптасуы, белсенділік пен білім алуға деген құлшыныстың одан ары артуы, тұлғалық дара</w:t>
      </w:r>
      <w:r w:rsidRPr="00AD1F86">
        <w:rPr>
          <w:sz w:val="22"/>
          <w:szCs w:val="22"/>
          <w:lang w:val="kk-KZ"/>
        </w:rPr>
        <w:softHyphen/>
        <w:t>ла</w:t>
      </w:r>
      <w:r w:rsidRPr="00AD1F86">
        <w:rPr>
          <w:sz w:val="22"/>
          <w:szCs w:val="22"/>
          <w:lang w:val="kk-KZ"/>
        </w:rPr>
        <w:softHyphen/>
        <w:t>нуы, білімнің сапалы игерілуіне жол ашылуы. Топқа бөлу әдісі сабақтың жүйелі, тиянақты түрде өтуіне мүмкіндік береді. Сабақты ұйымдастыру барысында топтық жұмыстың дәстүрлі оқыту жүйе</w:t>
      </w:r>
      <w:r w:rsidRPr="00AD1F86">
        <w:rPr>
          <w:sz w:val="22"/>
          <w:szCs w:val="22"/>
          <w:lang w:val="kk-KZ"/>
        </w:rPr>
        <w:softHyphen/>
        <w:t>сіне қарағанда маңыз</w:t>
      </w:r>
      <w:r w:rsidRPr="00AD1F86">
        <w:rPr>
          <w:sz w:val="22"/>
          <w:szCs w:val="22"/>
          <w:lang w:val="kk-KZ"/>
        </w:rPr>
        <w:softHyphen/>
        <w:t>ды</w:t>
      </w:r>
      <w:r w:rsidRPr="00AD1F86">
        <w:rPr>
          <w:sz w:val="22"/>
          <w:szCs w:val="22"/>
          <w:lang w:val="kk-KZ"/>
        </w:rPr>
        <w:softHyphen/>
        <w:t>лы</w:t>
      </w:r>
      <w:r w:rsidRPr="00AD1F86">
        <w:rPr>
          <w:sz w:val="22"/>
          <w:szCs w:val="22"/>
          <w:lang w:val="kk-KZ"/>
        </w:rPr>
        <w:softHyphen/>
        <w:t>ғы ерекше екенін айтқым келеді.</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Топтық жұмысты жүзеге асыру барысында білімгерлер сабаққа белсене қатысады, ой-пікірді шы</w:t>
      </w:r>
      <w:r w:rsidRPr="00AD1F86">
        <w:rPr>
          <w:sz w:val="22"/>
          <w:szCs w:val="22"/>
          <w:lang w:val="kk-KZ"/>
        </w:rPr>
        <w:softHyphen/>
        <w:t>дам</w:t>
      </w:r>
      <w:r w:rsidRPr="00AD1F86">
        <w:rPr>
          <w:sz w:val="22"/>
          <w:szCs w:val="22"/>
          <w:lang w:val="kk-KZ"/>
        </w:rPr>
        <w:softHyphen/>
        <w:t>дылықпен тыңдайды, беріл</w:t>
      </w:r>
      <w:r w:rsidRPr="00AD1F86">
        <w:rPr>
          <w:sz w:val="22"/>
          <w:szCs w:val="22"/>
          <w:lang w:val="kk-KZ"/>
        </w:rPr>
        <w:softHyphen/>
        <w:t>ген тапсырманы орындау кезінде өз</w:t>
      </w:r>
      <w:r w:rsidRPr="00AD1F86">
        <w:rPr>
          <w:sz w:val="22"/>
          <w:szCs w:val="22"/>
          <w:lang w:val="kk-KZ"/>
        </w:rPr>
        <w:softHyphen/>
        <w:t>ге білімгерлердің қате жауа</w:t>
      </w:r>
      <w:r w:rsidRPr="00AD1F86">
        <w:rPr>
          <w:sz w:val="22"/>
          <w:szCs w:val="22"/>
          <w:lang w:val="kk-KZ"/>
        </w:rPr>
        <w:softHyphen/>
        <w:t>бына бірден кемшіліктерін айта салмай, сыйластықпен, түсініс</w:t>
      </w:r>
      <w:r w:rsidRPr="00AD1F86">
        <w:rPr>
          <w:sz w:val="22"/>
          <w:szCs w:val="22"/>
          <w:lang w:val="kk-KZ"/>
        </w:rPr>
        <w:softHyphen/>
        <w:t>тік</w:t>
      </w:r>
      <w:r w:rsidRPr="00AD1F86">
        <w:rPr>
          <w:sz w:val="22"/>
          <w:szCs w:val="22"/>
          <w:lang w:val="kk-KZ"/>
        </w:rPr>
        <w:softHyphen/>
        <w:t>пен жауап қатып отырады. Яғни өз-өздеріне сыни тұрғыдан қа</w:t>
      </w:r>
      <w:r w:rsidRPr="00AD1F86">
        <w:rPr>
          <w:sz w:val="22"/>
          <w:szCs w:val="22"/>
          <w:lang w:val="kk-KZ"/>
        </w:rPr>
        <w:softHyphen/>
        <w:t>рауға алғашқы қадам жаса</w:t>
      </w:r>
      <w:r w:rsidRPr="00AD1F86">
        <w:rPr>
          <w:sz w:val="22"/>
          <w:szCs w:val="22"/>
          <w:lang w:val="kk-KZ"/>
        </w:rPr>
        <w:softHyphen/>
        <w:t>лы</w:t>
      </w:r>
      <w:r w:rsidRPr="00AD1F86">
        <w:rPr>
          <w:sz w:val="22"/>
          <w:szCs w:val="22"/>
          <w:lang w:val="kk-KZ"/>
        </w:rPr>
        <w:softHyphen/>
        <w:t>на</w:t>
      </w:r>
      <w:r w:rsidRPr="00AD1F86">
        <w:rPr>
          <w:sz w:val="22"/>
          <w:szCs w:val="22"/>
          <w:lang w:val="kk-KZ"/>
        </w:rPr>
        <w:softHyphen/>
        <w:t>ды, басқа топтан ерекшелену үшін әрқайсысы өз міндеттеріне жауапкершілікпен қарап, бәсе</w:t>
      </w:r>
      <w:r w:rsidRPr="00AD1F86">
        <w:rPr>
          <w:sz w:val="22"/>
          <w:szCs w:val="22"/>
          <w:lang w:val="kk-KZ"/>
        </w:rPr>
        <w:softHyphen/>
        <w:t>ке</w:t>
      </w:r>
      <w:r w:rsidRPr="00AD1F86">
        <w:rPr>
          <w:sz w:val="22"/>
          <w:szCs w:val="22"/>
          <w:lang w:val="kk-KZ"/>
        </w:rPr>
        <w:softHyphen/>
        <w:t>ге қабілеттілігін көрсете алады. Бі</w:t>
      </w:r>
      <w:r w:rsidRPr="00AD1F86">
        <w:rPr>
          <w:sz w:val="22"/>
          <w:szCs w:val="22"/>
          <w:lang w:val="kk-KZ"/>
        </w:rPr>
        <w:softHyphen/>
        <w:t>лім алушылар өздерін еркін ұс</w:t>
      </w:r>
      <w:r w:rsidRPr="00AD1F86">
        <w:rPr>
          <w:sz w:val="22"/>
          <w:szCs w:val="22"/>
          <w:lang w:val="kk-KZ"/>
        </w:rPr>
        <w:softHyphen/>
        <w:t>тай отырып, өз ойын еркін жет</w:t>
      </w:r>
      <w:r w:rsidRPr="00AD1F86">
        <w:rPr>
          <w:sz w:val="22"/>
          <w:szCs w:val="22"/>
          <w:lang w:val="kk-KZ"/>
        </w:rPr>
        <w:softHyphen/>
        <w:t>кізе біледі, ал еркіндік қашанда әр адамға қажетті қабілет. Сон</w:t>
      </w:r>
      <w:r w:rsidRPr="00AD1F86">
        <w:rPr>
          <w:sz w:val="22"/>
          <w:szCs w:val="22"/>
          <w:lang w:val="kk-KZ"/>
        </w:rPr>
        <w:softHyphen/>
        <w:t>дай-ақ кейбір студенттер өздерін басқа қырынан да танытты, мы</w:t>
      </w:r>
      <w:r w:rsidRPr="00AD1F86">
        <w:rPr>
          <w:sz w:val="22"/>
          <w:szCs w:val="22"/>
          <w:lang w:val="kk-KZ"/>
        </w:rPr>
        <w:softHyphen/>
        <w:t>салы: постер қорғау кезінде көр</w:t>
      </w:r>
      <w:r w:rsidRPr="00AD1F86">
        <w:rPr>
          <w:sz w:val="22"/>
          <w:szCs w:val="22"/>
          <w:lang w:val="kk-KZ"/>
        </w:rPr>
        <w:softHyphen/>
        <w:t>кем</w:t>
      </w:r>
      <w:r w:rsidRPr="00AD1F86">
        <w:rPr>
          <w:sz w:val="22"/>
          <w:szCs w:val="22"/>
          <w:lang w:val="kk-KZ"/>
        </w:rPr>
        <w:softHyphen/>
        <w:t>дік безендірудегі белсенділік, түйін сөз жасауда ақындық қа</w:t>
      </w:r>
      <w:r w:rsidRPr="00AD1F86">
        <w:rPr>
          <w:sz w:val="22"/>
          <w:szCs w:val="22"/>
          <w:lang w:val="kk-KZ"/>
        </w:rPr>
        <w:softHyphen/>
        <w:t>сиет, шығармашылыққа жол ашы</w:t>
      </w:r>
      <w:r w:rsidRPr="00AD1F86">
        <w:rPr>
          <w:sz w:val="22"/>
          <w:szCs w:val="22"/>
          <w:lang w:val="kk-KZ"/>
        </w:rPr>
        <w:softHyphen/>
        <w:t>лады. Сондықтан да мен шә</w:t>
      </w:r>
      <w:r w:rsidRPr="00AD1F86">
        <w:rPr>
          <w:sz w:val="22"/>
          <w:szCs w:val="22"/>
          <w:lang w:val="kk-KZ"/>
        </w:rPr>
        <w:softHyphen/>
        <w:t>кірт</w:t>
      </w:r>
      <w:r w:rsidRPr="00AD1F86">
        <w:rPr>
          <w:sz w:val="22"/>
          <w:szCs w:val="22"/>
          <w:lang w:val="kk-KZ"/>
        </w:rPr>
        <w:softHyphen/>
        <w:t xml:space="preserve">терімнің </w:t>
      </w:r>
      <w:r w:rsidRPr="00AD1F86">
        <w:rPr>
          <w:sz w:val="22"/>
          <w:szCs w:val="22"/>
          <w:lang w:val="kk-KZ"/>
        </w:rPr>
        <w:lastRenderedPageBreak/>
        <w:t>келешегіне жауапты оқытушы ретінде топтық жұ</w:t>
      </w:r>
      <w:r w:rsidRPr="00AD1F86">
        <w:rPr>
          <w:sz w:val="22"/>
          <w:szCs w:val="22"/>
          <w:lang w:val="kk-KZ"/>
        </w:rPr>
        <w:softHyphen/>
        <w:t>мыс</w:t>
      </w:r>
      <w:r w:rsidRPr="00AD1F86">
        <w:rPr>
          <w:sz w:val="22"/>
          <w:szCs w:val="22"/>
          <w:lang w:val="kk-KZ"/>
        </w:rPr>
        <w:softHyphen/>
        <w:t>тарды жүргізу кезінде жоғарыда аталған әдіс-тәсілдерді ескеріп, әр білімгердің тұлғалық қа</w:t>
      </w:r>
      <w:r w:rsidRPr="00AD1F86">
        <w:rPr>
          <w:sz w:val="22"/>
          <w:szCs w:val="22"/>
          <w:lang w:val="kk-KZ"/>
        </w:rPr>
        <w:softHyphen/>
        <w:t>сиет</w:t>
      </w:r>
      <w:r w:rsidRPr="00AD1F86">
        <w:rPr>
          <w:sz w:val="22"/>
          <w:szCs w:val="22"/>
          <w:lang w:val="kk-KZ"/>
        </w:rPr>
        <w:softHyphen/>
        <w:t>терін арттыруға баса назар аударамын.</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Инновациялық технологияны тереңінен меңгерген, жаңа әдіс-тәсілдерді оқу үдерісінде тиімді қолдана білетін ұстаздар шәкірт</w:t>
      </w:r>
      <w:r w:rsidRPr="00AD1F86">
        <w:rPr>
          <w:sz w:val="22"/>
          <w:szCs w:val="22"/>
          <w:lang w:val="kk-KZ"/>
        </w:rPr>
        <w:softHyphen/>
        <w:t>те</w:t>
      </w:r>
      <w:r w:rsidRPr="00AD1F86">
        <w:rPr>
          <w:sz w:val="22"/>
          <w:szCs w:val="22"/>
          <w:lang w:val="kk-KZ"/>
        </w:rPr>
        <w:softHyphen/>
        <w:t>рінің ойлау, пайымдау қабілет</w:t>
      </w:r>
      <w:r w:rsidRPr="00AD1F86">
        <w:rPr>
          <w:sz w:val="22"/>
          <w:szCs w:val="22"/>
          <w:lang w:val="kk-KZ"/>
        </w:rPr>
        <w:softHyphen/>
        <w:t>те</w:t>
      </w:r>
      <w:r w:rsidRPr="00AD1F86">
        <w:rPr>
          <w:sz w:val="22"/>
          <w:szCs w:val="22"/>
          <w:lang w:val="kk-KZ"/>
        </w:rPr>
        <w:softHyphen/>
        <w:t>рін арттырып, өмірлік ұста</w:t>
      </w:r>
      <w:r w:rsidRPr="00AD1F86">
        <w:rPr>
          <w:sz w:val="22"/>
          <w:szCs w:val="22"/>
          <w:lang w:val="kk-KZ"/>
        </w:rPr>
        <w:softHyphen/>
        <w:t>ны</w:t>
      </w:r>
      <w:r w:rsidRPr="00AD1F86">
        <w:rPr>
          <w:sz w:val="22"/>
          <w:szCs w:val="22"/>
          <w:lang w:val="kk-KZ"/>
        </w:rPr>
        <w:softHyphen/>
        <w:t>мының қалыптасуына ықпал ете білуі тиіс. Ол үшін білім алу</w:t>
      </w:r>
      <w:r w:rsidRPr="00AD1F86">
        <w:rPr>
          <w:sz w:val="22"/>
          <w:szCs w:val="22"/>
          <w:lang w:val="kk-KZ"/>
        </w:rPr>
        <w:softHyphen/>
        <w:t>шы</w:t>
      </w:r>
      <w:r w:rsidRPr="00AD1F86">
        <w:rPr>
          <w:sz w:val="22"/>
          <w:szCs w:val="22"/>
          <w:lang w:val="kk-KZ"/>
        </w:rPr>
        <w:softHyphen/>
        <w:t>лардың шығармашылық қабілет</w:t>
      </w:r>
      <w:r w:rsidRPr="00AD1F86">
        <w:rPr>
          <w:sz w:val="22"/>
          <w:szCs w:val="22"/>
          <w:lang w:val="kk-KZ"/>
        </w:rPr>
        <w:softHyphen/>
        <w:t>те</w:t>
      </w:r>
      <w:r w:rsidRPr="00AD1F86">
        <w:rPr>
          <w:sz w:val="22"/>
          <w:szCs w:val="22"/>
          <w:lang w:val="kk-KZ"/>
        </w:rPr>
        <w:softHyphen/>
        <w:t>рін дамытып, кез келген жағ</w:t>
      </w:r>
      <w:r w:rsidRPr="00AD1F86">
        <w:rPr>
          <w:sz w:val="22"/>
          <w:szCs w:val="22"/>
          <w:lang w:val="kk-KZ"/>
        </w:rPr>
        <w:softHyphen/>
        <w:t>дайға өзіндік көзқарасын білдіру үшін білім беруде сын тұрғысынан ойлауды енгізу қажет. Сын тұр</w:t>
      </w:r>
      <w:r w:rsidRPr="00AD1F86">
        <w:rPr>
          <w:sz w:val="22"/>
          <w:szCs w:val="22"/>
          <w:lang w:val="kk-KZ"/>
        </w:rPr>
        <w:softHyphen/>
        <w:t>ғы</w:t>
      </w:r>
      <w:r w:rsidRPr="00AD1F86">
        <w:rPr>
          <w:sz w:val="22"/>
          <w:szCs w:val="22"/>
          <w:lang w:val="kk-KZ"/>
        </w:rPr>
        <w:softHyphen/>
        <w:t>сынан ойлау дегеніміз – елімізде қазіргі таңда білім беру жүйесінде өзіндік орнын алып үлгерген оқы</w:t>
      </w:r>
      <w:r w:rsidRPr="00AD1F86">
        <w:rPr>
          <w:sz w:val="22"/>
          <w:szCs w:val="22"/>
          <w:lang w:val="kk-KZ"/>
        </w:rPr>
        <w:softHyphen/>
        <w:t>тудың модулі. Кез келген жағ</w:t>
      </w:r>
      <w:r w:rsidRPr="00AD1F86">
        <w:rPr>
          <w:sz w:val="22"/>
          <w:szCs w:val="22"/>
          <w:lang w:val="kk-KZ"/>
        </w:rPr>
        <w:softHyphen/>
        <w:t>дай</w:t>
      </w:r>
      <w:r w:rsidRPr="00AD1F86">
        <w:rPr>
          <w:sz w:val="22"/>
          <w:szCs w:val="22"/>
          <w:lang w:val="kk-KZ"/>
        </w:rPr>
        <w:softHyphen/>
        <w:t>дан, әсіресе тығырыққа тірелген жағдайдан жылдам әрі сәтті шығу үшін сын тұрғысынан қарап, тал</w:t>
      </w:r>
      <w:r w:rsidRPr="00AD1F86">
        <w:rPr>
          <w:sz w:val="22"/>
          <w:szCs w:val="22"/>
          <w:lang w:val="kk-KZ"/>
        </w:rPr>
        <w:softHyphen/>
        <w:t>дау жасап, анализ ұсыну қашанда өзекті. Бұл қасиеттерді тұлға бо</w:t>
      </w:r>
      <w:r w:rsidRPr="00AD1F86">
        <w:rPr>
          <w:sz w:val="22"/>
          <w:szCs w:val="22"/>
          <w:lang w:val="kk-KZ"/>
        </w:rPr>
        <w:softHyphen/>
        <w:t>йы</w:t>
      </w:r>
      <w:r w:rsidRPr="00AD1F86">
        <w:rPr>
          <w:sz w:val="22"/>
          <w:szCs w:val="22"/>
          <w:lang w:val="kk-KZ"/>
        </w:rPr>
        <w:softHyphen/>
      </w:r>
      <w:r w:rsidRPr="00AD1F86">
        <w:rPr>
          <w:sz w:val="22"/>
          <w:szCs w:val="22"/>
          <w:lang w:val="kk-KZ"/>
        </w:rPr>
        <w:softHyphen/>
        <w:t>на жастайынан қалып</w:t>
      </w:r>
      <w:r w:rsidRPr="00AD1F86">
        <w:rPr>
          <w:sz w:val="22"/>
          <w:szCs w:val="22"/>
          <w:lang w:val="kk-KZ"/>
        </w:rPr>
        <w:softHyphen/>
        <w:t>тас</w:t>
      </w:r>
      <w:r w:rsidRPr="00AD1F86">
        <w:rPr>
          <w:sz w:val="22"/>
          <w:szCs w:val="22"/>
          <w:lang w:val="kk-KZ"/>
        </w:rPr>
        <w:softHyphen/>
        <w:t>тыру барысында оқытушылар ана</w:t>
      </w:r>
      <w:r w:rsidRPr="00AD1F86">
        <w:rPr>
          <w:sz w:val="22"/>
          <w:szCs w:val="22"/>
          <w:lang w:val="kk-KZ"/>
        </w:rPr>
        <w:softHyphen/>
        <w:t>литик ретінде сындарлы оқыту бағ</w:t>
      </w:r>
      <w:r w:rsidRPr="00AD1F86">
        <w:rPr>
          <w:sz w:val="22"/>
          <w:szCs w:val="22"/>
          <w:lang w:val="kk-KZ"/>
        </w:rPr>
        <w:softHyphen/>
        <w:t>дарламасымен жұмыс жүргізе алуы керек.</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Дәстүрлі оқыту жүйесінде бас</w:t>
      </w:r>
      <w:r w:rsidRPr="00AD1F86">
        <w:rPr>
          <w:sz w:val="22"/>
          <w:szCs w:val="22"/>
          <w:lang w:val="kk-KZ"/>
        </w:rPr>
        <w:softHyphen/>
        <w:t>ты рөлді оқытушы «сомдаса», қа</w:t>
      </w:r>
      <w:r w:rsidRPr="00AD1F86">
        <w:rPr>
          <w:sz w:val="22"/>
          <w:szCs w:val="22"/>
          <w:lang w:val="kk-KZ"/>
        </w:rPr>
        <w:softHyphen/>
        <w:t>зір</w:t>
      </w:r>
      <w:r w:rsidRPr="00AD1F86">
        <w:rPr>
          <w:sz w:val="22"/>
          <w:szCs w:val="22"/>
          <w:lang w:val="kk-KZ"/>
        </w:rPr>
        <w:softHyphen/>
        <w:t>гі жаһандану заманында білім алушыға деген танымдық көз</w:t>
      </w:r>
      <w:r w:rsidRPr="00AD1F86">
        <w:rPr>
          <w:sz w:val="22"/>
          <w:szCs w:val="22"/>
          <w:lang w:val="kk-KZ"/>
        </w:rPr>
        <w:softHyphen/>
        <w:t>қа</w:t>
      </w:r>
      <w:r w:rsidRPr="00AD1F86">
        <w:rPr>
          <w:sz w:val="22"/>
          <w:szCs w:val="22"/>
          <w:lang w:val="kk-KZ"/>
        </w:rPr>
        <w:softHyphen/>
        <w:t>рас өзгеріп, «білімгер үні» қағи</w:t>
      </w:r>
      <w:r w:rsidRPr="00AD1F86">
        <w:rPr>
          <w:sz w:val="22"/>
          <w:szCs w:val="22"/>
          <w:lang w:val="kk-KZ"/>
        </w:rPr>
        <w:softHyphen/>
        <w:t>да</w:t>
      </w:r>
      <w:r w:rsidRPr="00AD1F86">
        <w:rPr>
          <w:sz w:val="22"/>
          <w:szCs w:val="22"/>
          <w:lang w:val="kk-KZ"/>
        </w:rPr>
        <w:softHyphen/>
      </w:r>
      <w:r w:rsidRPr="00AD1F86">
        <w:rPr>
          <w:sz w:val="22"/>
          <w:szCs w:val="22"/>
          <w:lang w:val="kk-KZ"/>
        </w:rPr>
        <w:softHyphen/>
      </w:r>
      <w:r w:rsidRPr="00AD1F86">
        <w:rPr>
          <w:sz w:val="22"/>
          <w:szCs w:val="22"/>
          <w:lang w:val="kk-KZ"/>
        </w:rPr>
        <w:softHyphen/>
        <w:t>сы қалыптасып, білім алушы</w:t>
      </w:r>
      <w:r w:rsidRPr="00AD1F86">
        <w:rPr>
          <w:sz w:val="22"/>
          <w:szCs w:val="22"/>
          <w:lang w:val="kk-KZ"/>
        </w:rPr>
        <w:softHyphen/>
        <w:t>лар да «өзіндік рөлдерін» көр</w:t>
      </w:r>
      <w:r w:rsidRPr="00AD1F86">
        <w:rPr>
          <w:sz w:val="22"/>
          <w:szCs w:val="22"/>
          <w:lang w:val="kk-KZ"/>
        </w:rPr>
        <w:softHyphen/>
      </w:r>
      <w:r w:rsidRPr="00AD1F86">
        <w:rPr>
          <w:sz w:val="22"/>
          <w:szCs w:val="22"/>
          <w:lang w:val="kk-KZ"/>
        </w:rPr>
        <w:softHyphen/>
        <w:t>сетіп, бел</w:t>
      </w:r>
      <w:r w:rsidRPr="00AD1F86">
        <w:rPr>
          <w:sz w:val="22"/>
          <w:szCs w:val="22"/>
          <w:lang w:val="kk-KZ"/>
        </w:rPr>
        <w:softHyphen/>
      </w:r>
      <w:r w:rsidRPr="00AD1F86">
        <w:rPr>
          <w:sz w:val="22"/>
          <w:szCs w:val="22"/>
          <w:lang w:val="kk-KZ"/>
        </w:rPr>
        <w:softHyphen/>
        <w:t>сенділік танытуда. Білімгер</w:t>
      </w:r>
      <w:r w:rsidRPr="00AD1F86">
        <w:rPr>
          <w:sz w:val="22"/>
          <w:szCs w:val="22"/>
          <w:lang w:val="kk-KZ"/>
        </w:rPr>
        <w:softHyphen/>
        <w:t>лер</w:t>
      </w:r>
      <w:r w:rsidRPr="00AD1F86">
        <w:rPr>
          <w:sz w:val="22"/>
          <w:szCs w:val="22"/>
          <w:lang w:val="kk-KZ"/>
        </w:rPr>
        <w:softHyphen/>
      </w:r>
      <w:r w:rsidRPr="00AD1F86">
        <w:rPr>
          <w:sz w:val="22"/>
          <w:szCs w:val="22"/>
          <w:lang w:val="kk-KZ"/>
        </w:rPr>
        <w:softHyphen/>
        <w:t>дің ойлау деңгейі мен зерттеу</w:t>
      </w:r>
      <w:r w:rsidRPr="00AD1F86">
        <w:rPr>
          <w:sz w:val="22"/>
          <w:szCs w:val="22"/>
          <w:lang w:val="kk-KZ"/>
        </w:rPr>
        <w:softHyphen/>
        <w:t>ші</w:t>
      </w:r>
      <w:r w:rsidRPr="00AD1F86">
        <w:rPr>
          <w:sz w:val="22"/>
          <w:szCs w:val="22"/>
          <w:lang w:val="kk-KZ"/>
        </w:rPr>
        <w:softHyphen/>
        <w:t>лік қабілетін арт</w:t>
      </w:r>
      <w:r w:rsidRPr="00AD1F86">
        <w:rPr>
          <w:sz w:val="22"/>
          <w:szCs w:val="22"/>
          <w:lang w:val="kk-KZ"/>
        </w:rPr>
        <w:softHyphen/>
        <w:t>тыруда, пәнді игеруге деген қы</w:t>
      </w:r>
      <w:r w:rsidRPr="00AD1F86">
        <w:rPr>
          <w:sz w:val="22"/>
          <w:szCs w:val="22"/>
          <w:lang w:val="kk-KZ"/>
        </w:rPr>
        <w:softHyphen/>
        <w:t>зы</w:t>
      </w:r>
      <w:r w:rsidRPr="00AD1F86">
        <w:rPr>
          <w:sz w:val="22"/>
          <w:szCs w:val="22"/>
          <w:lang w:val="kk-KZ"/>
        </w:rPr>
        <w:softHyphen/>
        <w:t>ғушы</w:t>
      </w:r>
      <w:r w:rsidRPr="00AD1F86">
        <w:rPr>
          <w:sz w:val="22"/>
          <w:szCs w:val="22"/>
          <w:lang w:val="kk-KZ"/>
        </w:rPr>
        <w:softHyphen/>
        <w:t>лы</w:t>
      </w:r>
      <w:r w:rsidRPr="00AD1F86">
        <w:rPr>
          <w:sz w:val="22"/>
          <w:szCs w:val="22"/>
          <w:lang w:val="kk-KZ"/>
        </w:rPr>
        <w:softHyphen/>
        <w:t>ғы</w:t>
      </w:r>
      <w:r w:rsidRPr="00AD1F86">
        <w:rPr>
          <w:sz w:val="22"/>
          <w:szCs w:val="22"/>
          <w:lang w:val="kk-KZ"/>
        </w:rPr>
        <w:softHyphen/>
        <w:t>ның жоғарылауына сын тұр</w:t>
      </w:r>
      <w:r w:rsidRPr="00AD1F86">
        <w:rPr>
          <w:sz w:val="22"/>
          <w:szCs w:val="22"/>
          <w:lang w:val="kk-KZ"/>
        </w:rPr>
        <w:softHyphen/>
        <w:t>ғы</w:t>
      </w:r>
      <w:r w:rsidRPr="00AD1F86">
        <w:rPr>
          <w:sz w:val="22"/>
          <w:szCs w:val="22"/>
          <w:lang w:val="kk-KZ"/>
        </w:rPr>
        <w:softHyphen/>
        <w:t>сынан ойлаудың орны ерекше. Бұл тех</w:t>
      </w:r>
      <w:r w:rsidRPr="00AD1F86">
        <w:rPr>
          <w:sz w:val="22"/>
          <w:szCs w:val="22"/>
          <w:lang w:val="kk-KZ"/>
        </w:rPr>
        <w:softHyphen/>
        <w:t>но</w:t>
      </w:r>
      <w:r w:rsidRPr="00AD1F86">
        <w:rPr>
          <w:sz w:val="22"/>
          <w:szCs w:val="22"/>
          <w:lang w:val="kk-KZ"/>
        </w:rPr>
        <w:softHyphen/>
      </w:r>
      <w:r w:rsidRPr="00AD1F86">
        <w:rPr>
          <w:sz w:val="22"/>
          <w:szCs w:val="22"/>
          <w:lang w:val="kk-KZ"/>
        </w:rPr>
        <w:softHyphen/>
        <w:t>логияның даму тарихы, қол</w:t>
      </w:r>
      <w:r w:rsidRPr="00AD1F86">
        <w:rPr>
          <w:sz w:val="22"/>
          <w:szCs w:val="22"/>
          <w:lang w:val="kk-KZ"/>
        </w:rPr>
        <w:softHyphen/>
        <w:t>да</w:t>
      </w:r>
      <w:r w:rsidRPr="00AD1F86">
        <w:rPr>
          <w:sz w:val="22"/>
          <w:szCs w:val="22"/>
          <w:lang w:val="kk-KZ"/>
        </w:rPr>
        <w:softHyphen/>
        <w:t>нылу аясы тереңде жатыр. Көп</w:t>
      </w:r>
      <w:r w:rsidRPr="00AD1F86">
        <w:rPr>
          <w:sz w:val="22"/>
          <w:szCs w:val="22"/>
          <w:lang w:val="kk-KZ"/>
        </w:rPr>
        <w:softHyphen/>
        <w:t>теген атақты педагог ға</w:t>
      </w:r>
      <w:r w:rsidRPr="00AD1F86">
        <w:rPr>
          <w:sz w:val="22"/>
          <w:szCs w:val="22"/>
          <w:lang w:val="kk-KZ"/>
        </w:rPr>
        <w:softHyphen/>
      </w:r>
      <w:r w:rsidRPr="00AD1F86">
        <w:rPr>
          <w:sz w:val="22"/>
          <w:szCs w:val="22"/>
          <w:lang w:val="kk-KZ"/>
        </w:rPr>
        <w:softHyphen/>
      </w:r>
      <w:r w:rsidRPr="00AD1F86">
        <w:rPr>
          <w:sz w:val="22"/>
          <w:szCs w:val="22"/>
          <w:lang w:val="kk-KZ"/>
        </w:rPr>
        <w:softHyphen/>
      </w:r>
      <w:r w:rsidRPr="00AD1F86">
        <w:rPr>
          <w:sz w:val="22"/>
          <w:szCs w:val="22"/>
          <w:lang w:val="kk-KZ"/>
        </w:rPr>
        <w:softHyphen/>
      </w:r>
      <w:r w:rsidRPr="00AD1F86">
        <w:rPr>
          <w:sz w:val="22"/>
          <w:szCs w:val="22"/>
          <w:lang w:val="kk-KZ"/>
        </w:rPr>
        <w:softHyphen/>
        <w:t>лым</w:t>
      </w:r>
      <w:r w:rsidRPr="00AD1F86">
        <w:rPr>
          <w:sz w:val="22"/>
          <w:szCs w:val="22"/>
          <w:lang w:val="kk-KZ"/>
        </w:rPr>
        <w:softHyphen/>
        <w:t>дардың зерттеуі нәти</w:t>
      </w:r>
      <w:r w:rsidRPr="00AD1F86">
        <w:rPr>
          <w:sz w:val="22"/>
          <w:szCs w:val="22"/>
          <w:lang w:val="kk-KZ"/>
        </w:rPr>
        <w:softHyphen/>
        <w:t>же</w:t>
      </w:r>
      <w:r w:rsidRPr="00AD1F86">
        <w:rPr>
          <w:sz w:val="22"/>
          <w:szCs w:val="22"/>
          <w:lang w:val="kk-KZ"/>
        </w:rPr>
        <w:softHyphen/>
        <w:t>сін</w:t>
      </w:r>
      <w:r w:rsidRPr="00AD1F86">
        <w:rPr>
          <w:sz w:val="22"/>
          <w:szCs w:val="22"/>
          <w:lang w:val="kk-KZ"/>
        </w:rPr>
        <w:softHyphen/>
        <w:t>де оқу процесіне енгізілген атал</w:t>
      </w:r>
      <w:r w:rsidRPr="00AD1F86">
        <w:rPr>
          <w:sz w:val="22"/>
          <w:szCs w:val="22"/>
          <w:lang w:val="kk-KZ"/>
        </w:rPr>
        <w:softHyphen/>
        <w:t>ған модуль бүгінде өз же</w:t>
      </w:r>
      <w:r w:rsidRPr="00AD1F86">
        <w:rPr>
          <w:sz w:val="22"/>
          <w:szCs w:val="22"/>
          <w:lang w:val="kk-KZ"/>
        </w:rPr>
        <w:softHyphen/>
        <w:t>місін бе</w:t>
      </w:r>
      <w:r w:rsidRPr="00AD1F86">
        <w:rPr>
          <w:sz w:val="22"/>
          <w:szCs w:val="22"/>
          <w:lang w:val="kk-KZ"/>
        </w:rPr>
        <w:softHyphen/>
        <w:t>руде.</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Сын тұрғысынан ойлау не</w:t>
      </w:r>
      <w:r w:rsidRPr="00AD1F86">
        <w:rPr>
          <w:sz w:val="22"/>
          <w:szCs w:val="22"/>
          <w:lang w:val="kk-KZ"/>
        </w:rPr>
        <w:softHyphen/>
        <w:t>гі</w:t>
      </w:r>
      <w:r w:rsidRPr="00AD1F86">
        <w:rPr>
          <w:sz w:val="22"/>
          <w:szCs w:val="22"/>
          <w:lang w:val="kk-KZ"/>
        </w:rPr>
        <w:softHyphen/>
        <w:t>зінде білім алушылардың моти</w:t>
      </w:r>
      <w:r w:rsidRPr="00AD1F86">
        <w:rPr>
          <w:sz w:val="22"/>
          <w:szCs w:val="22"/>
          <w:lang w:val="kk-KZ"/>
        </w:rPr>
        <w:softHyphen/>
        <w:t>ва</w:t>
      </w:r>
      <w:r w:rsidRPr="00AD1F86">
        <w:rPr>
          <w:sz w:val="22"/>
          <w:szCs w:val="22"/>
          <w:lang w:val="kk-KZ"/>
        </w:rPr>
        <w:softHyphen/>
        <w:t>циясының артуы, тәуелсіз әрекет етудегі белсенділіктің қалып</w:t>
      </w:r>
      <w:r w:rsidRPr="00AD1F86">
        <w:rPr>
          <w:sz w:val="22"/>
          <w:szCs w:val="22"/>
          <w:lang w:val="kk-KZ"/>
        </w:rPr>
        <w:softHyphen/>
        <w:t>та</w:t>
      </w:r>
      <w:r w:rsidRPr="00AD1F86">
        <w:rPr>
          <w:sz w:val="22"/>
          <w:szCs w:val="22"/>
          <w:lang w:val="kk-KZ"/>
        </w:rPr>
        <w:softHyphen/>
        <w:t>суы, әрбір мәселені пайымдай алуы, тек пәнге қатысты емес, жан-жақты ойлана алуы, яғни басқа ғылымдармен сабақ</w:t>
      </w:r>
      <w:r w:rsidRPr="00AD1F86">
        <w:rPr>
          <w:sz w:val="22"/>
          <w:szCs w:val="22"/>
          <w:lang w:val="kk-KZ"/>
        </w:rPr>
        <w:softHyphen/>
        <w:t>тас</w:t>
      </w:r>
      <w:r w:rsidRPr="00AD1F86">
        <w:rPr>
          <w:sz w:val="22"/>
          <w:szCs w:val="22"/>
          <w:lang w:val="kk-KZ"/>
        </w:rPr>
        <w:softHyphen/>
        <w:t>ты</w:t>
      </w:r>
      <w:r w:rsidRPr="00AD1F86">
        <w:rPr>
          <w:sz w:val="22"/>
          <w:szCs w:val="22"/>
          <w:lang w:val="kk-KZ"/>
        </w:rPr>
        <w:softHyphen/>
        <w:t>ра білуі, логикалық тұрғыда жүйе</w:t>
      </w:r>
      <w:r w:rsidRPr="00AD1F86">
        <w:rPr>
          <w:sz w:val="22"/>
          <w:szCs w:val="22"/>
          <w:lang w:val="kk-KZ"/>
        </w:rPr>
        <w:softHyphen/>
        <w:t>лі</w:t>
      </w:r>
      <w:r w:rsidRPr="00AD1F86">
        <w:rPr>
          <w:sz w:val="22"/>
          <w:szCs w:val="22"/>
          <w:lang w:val="kk-KZ"/>
        </w:rPr>
        <w:softHyphen/>
        <w:t>ліктің пайда болуы, біліктілік пен дағдыларының қалыптасуы оқу-тәрбие үрдісінде әрқашан маңызды болмақ.</w:t>
      </w:r>
    </w:p>
    <w:p w:rsidR="00FF1D19" w:rsidRPr="00AD1F86" w:rsidRDefault="00FF1D19" w:rsidP="00AD1F86">
      <w:pPr>
        <w:pStyle w:val="a00"/>
        <w:shd w:val="clear" w:color="auto" w:fill="FFFFFF"/>
        <w:spacing w:before="0" w:beforeAutospacing="0" w:after="0" w:afterAutospacing="0"/>
        <w:jc w:val="both"/>
        <w:rPr>
          <w:sz w:val="22"/>
          <w:szCs w:val="22"/>
          <w:lang w:val="kk-KZ"/>
        </w:rPr>
      </w:pPr>
      <w:r w:rsidRPr="00AD1F86">
        <w:rPr>
          <w:sz w:val="22"/>
          <w:szCs w:val="22"/>
          <w:lang w:val="kk-KZ"/>
        </w:rPr>
        <w:t>Қазіргі заман талабына сай, әр оқытушы өзінің кәсіби білімін үнемі шыңдап, қалыптасқан бір сарынды сабақтан гөрі заман ағымына сәйкес жаңа иннова</w:t>
      </w:r>
      <w:r w:rsidRPr="00AD1F86">
        <w:rPr>
          <w:sz w:val="22"/>
          <w:szCs w:val="22"/>
          <w:lang w:val="kk-KZ"/>
        </w:rPr>
        <w:softHyphen/>
        <w:t>ция</w:t>
      </w:r>
      <w:r w:rsidRPr="00AD1F86">
        <w:rPr>
          <w:sz w:val="22"/>
          <w:szCs w:val="22"/>
          <w:lang w:val="kk-KZ"/>
        </w:rPr>
        <w:softHyphen/>
        <w:t>лық технологияларды күн</w:t>
      </w:r>
      <w:r w:rsidRPr="00AD1F86">
        <w:rPr>
          <w:sz w:val="22"/>
          <w:szCs w:val="22"/>
          <w:lang w:val="kk-KZ"/>
        </w:rPr>
        <w:softHyphen/>
        <w:t>де</w:t>
      </w:r>
      <w:r w:rsidRPr="00AD1F86">
        <w:rPr>
          <w:sz w:val="22"/>
          <w:szCs w:val="22"/>
          <w:lang w:val="kk-KZ"/>
        </w:rPr>
        <w:softHyphen/>
        <w:t>лікті пайдаланса, сабақ қызықты, көңілге қонымды әрі тиімді бола</w:t>
      </w:r>
      <w:r w:rsidRPr="00AD1F86">
        <w:rPr>
          <w:sz w:val="22"/>
          <w:szCs w:val="22"/>
          <w:lang w:val="kk-KZ"/>
        </w:rPr>
        <w:softHyphen/>
        <w:t>тыны сөзсіз.</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 xml:space="preserve"> Қазіргі таңда сапалы білім беру мәселесі қоғамды толғандырып отыр. Өйткені қарыштап дамып келе жатқан технологиялық прогресс кезеңінде өскелең ұрпақтың білім деңгейі  замануи талапқа сай болуы қажет.</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Сол себепті ұстаздар әр сабағын сапалы түрде ұйымдастырып, әдіс-тәсілдерді тиімді қолдана білуі шарт. Мектепте алған білімін өмірде қолдана алатындай етіп сабақты құру мұғалімдерден көп шығармашылық ізденісті талап етеді. Ол үшін ең алдымен, әр ұстаз үнемі өз білімін жетілдіру және өз шәкірттерін тұлға ретінде тану керек.Ұлы Абайдың «Адамның қасиеті үш-ақ нәрсе: нұрлы ақыл, ыстық қайрат, жылы жүрек» демекші, шәкірттің алдына бару үшін жеткілікті білімің болу керек, сол тәжірибеңді ұғындыру үшін тиімді тәсілдерді қолдана білу және ұстаз мамандығын таңдаған соң, этикалық әрі моральдік құндылықтарды ұстану қажет. Мұғалімнің бұл үш көмекшілері сапалы әрі табысты оқытуына жол ашады.</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Әлемдік деңгейдегі білім берудің қазіргі парадигмасы оқытудың нәтижеге бағдарлануы, оқушының жеке тұлғасына бағытталуы, ал оқыту әдістерін тұлғааралық қарым-қатынастарға бейімдеу болып отыр. Демек, оқушы білімді дайын күйінде мұғалім түсіндірмесінен алмай, өзінің өмірлік тәжірибесіне сүйену арқылы танымдық "жаңалық” ашуы,  шығармашылық тапсырмаларды орындау негізінде әр түрлі өнімдер жасауы тиіс. Нәтижесінде оқушының дүниетанымы кеңейіп, өзіндік пікірі мен көзқарасы қалыптасуы керек.</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Оқытудың маңызды факторы оқушының тақырыптың мәнін өз бетімен меңгеруін түсінуі мен бағалай алуы болып табылады. Біз  сабақ беріп жүрген сыныптарда  топтық және  жұптық жұмыс түрлерін көп пайдаланамыз. Мұндай тәсіл оқу үдерісіне оқушының өзінің де қатысуын талап етеді. Осылайша  оқушы да өзінің оқуы үшін жауапты болады. Оқушы мұндай жауапкершілікті көбіне сабақ беру барысында мұғалім қалыптастыратын ортада сезініп, қабылдайды.</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Оқушылар жұпта немесе топтарда жұмыс істегенде, олар «мұғалім-оқушы» сұхбаты түріндегі өзара іс — қимылға қарағанда, мейлінше «симметриялы» болып табылатын өзара іс-қимылға «оқушы — оқушы» қатынасына түсе отырып, негізделген дәлелдерді әзірлеуде және қадағаланатын оқиғаларды сипаттауда түрлі мүмкіндіктерге ие болады.</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Оқушыларды топтарға бөлуде  түрлі әдістерді қолдануға болады: суреттер, сандар, түстер арқылы, бойларымен тұрғызып, туған күндері бойынша, есімдерінің әріптері арқылы, мозайка т.б. тәсілдер қолданамын.</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Топтық, жұптық  жұмыста оқушыларға берілетін тапсырма бір сарынды емес, әр түрлі сипатта болуы керек. Топтық және жұптық  жұмыс жеке шешуге болатын тапсырмаларды емес, анағұрлым күрделі тапсырмаларды шешуді көздейді.</w:t>
      </w:r>
    </w:p>
    <w:p w:rsidR="00FF1D19" w:rsidRPr="00AD1F86" w:rsidRDefault="00FF1D19" w:rsidP="00AD1F86">
      <w:pPr>
        <w:spacing w:after="0" w:line="240" w:lineRule="auto"/>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Әр сабақтағы дұрыс ұйымдастырылған топтық және жұптық  жұмыста оқушылар:</w:t>
      </w:r>
    </w:p>
    <w:tbl>
      <w:tblPr>
        <w:tblW w:w="0" w:type="auto"/>
        <w:tblCellSpacing w:w="0" w:type="dxa"/>
        <w:tblCellMar>
          <w:left w:w="0" w:type="dxa"/>
          <w:right w:w="0" w:type="dxa"/>
        </w:tblCellMar>
        <w:tblLook w:val="04A0" w:firstRow="1" w:lastRow="0" w:firstColumn="1" w:lastColumn="0" w:noHBand="0" w:noVBand="1"/>
      </w:tblPr>
      <w:tblGrid>
        <w:gridCol w:w="10177"/>
      </w:tblGrid>
      <w:tr w:rsidR="00AD1F86" w:rsidRPr="00AD1F86" w:rsidTr="00E973BF">
        <w:trPr>
          <w:tblCellSpacing w:w="0" w:type="dxa"/>
        </w:trPr>
        <w:tc>
          <w:tcPr>
            <w:tcW w:w="0" w:type="auto"/>
            <w:tcBorders>
              <w:top w:val="nil"/>
              <w:left w:val="nil"/>
              <w:bottom w:val="nil"/>
              <w:right w:val="nil"/>
            </w:tcBorders>
            <w:vAlign w:val="center"/>
            <w:hideMark/>
          </w:tcPr>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val="kk-KZ" w:eastAsia="ru-RU"/>
              </w:rPr>
            </w:pPr>
            <w:r w:rsidRPr="00AD1F86">
              <w:rPr>
                <w:rFonts w:ascii="Times New Roman" w:eastAsia="Times New Roman" w:hAnsi="Times New Roman" w:cs="Times New Roman"/>
                <w:lang w:val="kk-KZ" w:eastAsia="ru-RU"/>
              </w:rPr>
              <w:t>Өздігінен тапсырманы орындайды, топ мүшелерімен немесе жұбымен өз пікірін бөліседі, алмасады;</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Жоспарланған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тапсырмалар</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айта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Өз</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мүмкіндігі</w:t>
            </w:r>
            <w:proofErr w:type="gramStart"/>
            <w:r w:rsidRPr="00AD1F86">
              <w:rPr>
                <w:rFonts w:ascii="Times New Roman" w:eastAsia="Times New Roman" w:hAnsi="Times New Roman" w:cs="Times New Roman"/>
                <w:lang w:eastAsia="ru-RU"/>
              </w:rPr>
              <w:t>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w:t>
            </w:r>
            <w:proofErr w:type="gramEnd"/>
            <w:r w:rsidRPr="00AD1F86">
              <w:rPr>
                <w:rFonts w:ascii="Times New Roman" w:eastAsia="Times New Roman" w:hAnsi="Times New Roman" w:cs="Times New Roman"/>
                <w:lang w:eastAsia="ru-RU"/>
              </w:rPr>
              <w:t>іледі</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Өзінің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үшін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үлкен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жауапкершілі</w:t>
            </w:r>
            <w:proofErr w:type="gramStart"/>
            <w:r w:rsidRPr="00AD1F86">
              <w:rPr>
                <w:rFonts w:ascii="Times New Roman" w:eastAsia="Times New Roman" w:hAnsi="Times New Roman" w:cs="Times New Roman"/>
                <w:lang w:eastAsia="ru-RU"/>
              </w:rPr>
              <w:t>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алу</w:t>
            </w:r>
            <w:proofErr w:type="gramEnd"/>
            <w:r w:rsidRPr="00AD1F86">
              <w:rPr>
                <w:rFonts w:ascii="Times New Roman" w:eastAsia="Times New Roman" w:hAnsi="Times New Roman" w:cs="Times New Roman"/>
                <w:lang w:eastAsia="ru-RU"/>
              </w:rPr>
              <w:t>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қабілетті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болады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Назарын</w:t>
            </w:r>
            <w:proofErr w:type="spellEnd"/>
            <w:r w:rsidRPr="00AD1F86">
              <w:rPr>
                <w:rFonts w:ascii="Times New Roman" w:eastAsia="Times New Roman" w:hAnsi="Times New Roman" w:cs="Times New Roman"/>
                <w:lang w:eastAsia="ru-RU"/>
              </w:rPr>
              <w:t xml:space="preserve"> </w:t>
            </w:r>
            <w:proofErr w:type="spellStart"/>
            <w:proofErr w:type="gramStart"/>
            <w:r w:rsidRPr="00AD1F86">
              <w:rPr>
                <w:rFonts w:ascii="Times New Roman" w:eastAsia="Times New Roman" w:hAnsi="Times New Roman" w:cs="Times New Roman"/>
                <w:lang w:eastAsia="ru-RU"/>
              </w:rPr>
              <w:t>ба</w:t>
            </w:r>
            <w:proofErr w:type="gramEnd"/>
            <w:r w:rsidRPr="00AD1F86">
              <w:rPr>
                <w:rFonts w:ascii="Times New Roman" w:eastAsia="Times New Roman" w:hAnsi="Times New Roman" w:cs="Times New Roman"/>
                <w:lang w:eastAsia="ru-RU"/>
              </w:rPr>
              <w:t>қылай</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алады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және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алаңдамайды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Өз</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тәртібі</w:t>
            </w:r>
            <w:proofErr w:type="spellEnd"/>
            <w:r w:rsidRPr="00AD1F86">
              <w:rPr>
                <w:rFonts w:ascii="Times New Roman" w:eastAsia="Times New Roman" w:hAnsi="Times New Roman" w:cs="Times New Roman"/>
                <w:lang w:eastAsia="ru-RU"/>
              </w:rPr>
              <w:t xml:space="preserve"> мен </w:t>
            </w:r>
            <w:proofErr w:type="spellStart"/>
            <w:r w:rsidRPr="00AD1F86">
              <w:rPr>
                <w:rFonts w:ascii="Times New Roman" w:eastAsia="Times New Roman" w:hAnsi="Times New Roman" w:cs="Times New Roman"/>
                <w:lang w:eastAsia="ru-RU"/>
              </w:rPr>
              <w:t>өзгенің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тәртібі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және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салдары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айта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lastRenderedPageBreak/>
              <w:t>Нені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қалай</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жасағаны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немесе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нені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үйренгені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айта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Өз</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сезімі</w:t>
            </w:r>
            <w:proofErr w:type="spellEnd"/>
            <w:r w:rsidRPr="00AD1F86">
              <w:rPr>
                <w:rFonts w:ascii="Times New Roman" w:eastAsia="Times New Roman" w:hAnsi="Times New Roman" w:cs="Times New Roman"/>
                <w:lang w:eastAsia="ru-RU"/>
              </w:rPr>
              <w:t xml:space="preserve"> мен </w:t>
            </w:r>
            <w:proofErr w:type="spellStart"/>
            <w:r w:rsidRPr="00AD1F86">
              <w:rPr>
                <w:rFonts w:ascii="Times New Roman" w:eastAsia="Times New Roman" w:hAnsi="Times New Roman" w:cs="Times New Roman"/>
                <w:lang w:eastAsia="ru-RU"/>
              </w:rPr>
              <w:t>өзгелердің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сезімі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туралы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біледі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көмектеседі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және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тыныштандырады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proofErr w:type="gramStart"/>
            <w:r w:rsidRPr="00AD1F86">
              <w:rPr>
                <w:rFonts w:ascii="Times New Roman" w:eastAsia="Times New Roman" w:hAnsi="Times New Roman" w:cs="Times New Roman"/>
                <w:lang w:eastAsia="ru-RU"/>
              </w:rPr>
              <w:t>Жа</w:t>
            </w:r>
            <w:proofErr w:type="gramEnd"/>
            <w:r w:rsidRPr="00AD1F86">
              <w:rPr>
                <w:rFonts w:ascii="Times New Roman" w:eastAsia="Times New Roman" w:hAnsi="Times New Roman" w:cs="Times New Roman"/>
                <w:lang w:eastAsia="ru-RU"/>
              </w:rPr>
              <w:t>ңа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тапсырманы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сеніммен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қолға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алады</w:t>
            </w:r>
            <w:proofErr w:type="spellEnd"/>
            <w:r w:rsidRPr="00AD1F86">
              <w:rPr>
                <w:rFonts w:ascii="Times New Roman" w:eastAsia="Times New Roman" w:hAnsi="Times New Roman" w:cs="Times New Roman"/>
                <w:lang w:eastAsia="ru-RU"/>
              </w:rPr>
              <w:t>;</w:t>
            </w:r>
          </w:p>
          <w:p w:rsidR="00FF1D19" w:rsidRPr="00AD1F86" w:rsidRDefault="00FF1D19" w:rsidP="00AD1F86">
            <w:pPr>
              <w:numPr>
                <w:ilvl w:val="0"/>
                <w:numId w:val="1"/>
              </w:numPr>
              <w:spacing w:after="0" w:line="240" w:lineRule="auto"/>
              <w:ind w:left="0" w:firstLine="0"/>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Өзін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ретінде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жағымды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жағынан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көргісі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келеді</w:t>
            </w:r>
            <w:proofErr w:type="spellEnd"/>
            <w:r w:rsidRPr="00AD1F86">
              <w:rPr>
                <w:rFonts w:ascii="Times New Roman" w:eastAsia="Times New Roman" w:hAnsi="Times New Roman" w:cs="Times New Roman"/>
                <w:lang w:eastAsia="ru-RU"/>
              </w:rPr>
              <w:t>;</w:t>
            </w:r>
          </w:p>
        </w:tc>
      </w:tr>
    </w:tbl>
    <w:p w:rsidR="00FF1D19" w:rsidRPr="00AD1F86" w:rsidRDefault="00FF1D19" w:rsidP="00AD1F86">
      <w:pPr>
        <w:spacing w:after="0" w:line="240" w:lineRule="auto"/>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lastRenderedPageBreak/>
        <w:t>Топтық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жә</w:t>
      </w:r>
      <w:proofErr w:type="gramStart"/>
      <w:r w:rsidRPr="00AD1F86">
        <w:rPr>
          <w:rFonts w:ascii="Times New Roman" w:eastAsia="Times New Roman" w:hAnsi="Times New Roman" w:cs="Times New Roman"/>
          <w:lang w:eastAsia="ru-RU"/>
        </w:rPr>
        <w:t>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w:t>
      </w:r>
      <w:proofErr w:type="gramEnd"/>
      <w:r w:rsidRPr="00AD1F86">
        <w:rPr>
          <w:rFonts w:ascii="Times New Roman" w:eastAsia="Times New Roman" w:hAnsi="Times New Roman" w:cs="Times New Roman"/>
          <w:lang w:eastAsia="ru-RU"/>
        </w:rPr>
        <w:t>ұптық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жұмыстың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нәтижелері</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1.Топтық, </w:t>
      </w:r>
      <w:proofErr w:type="spellStart"/>
      <w:r w:rsidRPr="00AD1F86">
        <w:rPr>
          <w:rFonts w:ascii="Times New Roman" w:eastAsia="Times New Roman" w:hAnsi="Times New Roman" w:cs="Times New Roman"/>
          <w:lang w:eastAsia="ru-RU"/>
        </w:rPr>
        <w:t>жұптық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жұмысты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пайдалану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сабақтың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нақты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мәні</w:t>
      </w:r>
      <w:proofErr w:type="gramStart"/>
      <w:r w:rsidRPr="00AD1F86">
        <w:rPr>
          <w:rFonts w:ascii="Times New Roman" w:eastAsia="Times New Roman" w:hAnsi="Times New Roman" w:cs="Times New Roman"/>
          <w:lang w:eastAsia="ru-RU"/>
        </w:rPr>
        <w:t>н</w:t>
      </w:r>
      <w:proofErr w:type="spellEnd"/>
      <w:proofErr w:type="gram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терең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ашуға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көмектеседі</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2.Оқушылардың </w:t>
      </w:r>
      <w:proofErr w:type="spellStart"/>
      <w:r w:rsidRPr="00AD1F86">
        <w:rPr>
          <w:rFonts w:ascii="Times New Roman" w:eastAsia="Times New Roman" w:hAnsi="Times New Roman" w:cs="Times New Roman"/>
          <w:lang w:eastAsia="ru-RU"/>
        </w:rPr>
        <w:t>барлығын</w:t>
      </w:r>
      <w:proofErr w:type="spellEnd"/>
      <w:r w:rsidRPr="00AD1F86">
        <w:rPr>
          <w:rFonts w:ascii="Times New Roman" w:eastAsia="Times New Roman" w:hAnsi="Times New Roman" w:cs="Times New Roman"/>
          <w:lang w:eastAsia="ru-RU"/>
        </w:rPr>
        <w:t xml:space="preserve"> </w:t>
      </w:r>
      <w:proofErr w:type="spellStart"/>
      <w:proofErr w:type="gramStart"/>
      <w:r w:rsidRPr="00AD1F86">
        <w:rPr>
          <w:rFonts w:ascii="Times New Roman" w:eastAsia="Times New Roman" w:hAnsi="Times New Roman" w:cs="Times New Roman"/>
          <w:lang w:eastAsia="ru-RU"/>
        </w:rPr>
        <w:t>саба</w:t>
      </w:r>
      <w:proofErr w:type="gramEnd"/>
      <w:r w:rsidRPr="00AD1F86">
        <w:rPr>
          <w:rFonts w:ascii="Times New Roman" w:eastAsia="Times New Roman" w:hAnsi="Times New Roman" w:cs="Times New Roman"/>
          <w:lang w:eastAsia="ru-RU"/>
        </w:rPr>
        <w:t>ққа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қатыстыруға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мүмкіндік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туады</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3.Олардың </w:t>
      </w:r>
      <w:proofErr w:type="spellStart"/>
      <w:r w:rsidRPr="00AD1F86">
        <w:rPr>
          <w:rFonts w:ascii="Times New Roman" w:eastAsia="Times New Roman" w:hAnsi="Times New Roman" w:cs="Times New Roman"/>
          <w:lang w:eastAsia="ru-RU"/>
        </w:rPr>
        <w:t>ә</w:t>
      </w:r>
      <w:proofErr w:type="gramStart"/>
      <w:r w:rsidRPr="00AD1F86">
        <w:rPr>
          <w:rFonts w:ascii="Times New Roman" w:eastAsia="Times New Roman" w:hAnsi="Times New Roman" w:cs="Times New Roman"/>
          <w:lang w:eastAsia="ru-RU"/>
        </w:rPr>
        <w:t>р</w:t>
      </w:r>
      <w:proofErr w:type="gramEnd"/>
      <w:r w:rsidRPr="00AD1F86">
        <w:rPr>
          <w:rFonts w:ascii="Times New Roman" w:eastAsia="Times New Roman" w:hAnsi="Times New Roman" w:cs="Times New Roman"/>
          <w:lang w:eastAsia="ru-RU"/>
        </w:rPr>
        <w:t>қайсысының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деңгейін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анықтай</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аласың</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4.Оқушылардың </w:t>
      </w:r>
      <w:proofErr w:type="spellStart"/>
      <w:r w:rsidRPr="00AD1F86">
        <w:rPr>
          <w:rFonts w:ascii="Times New Roman" w:eastAsia="Times New Roman" w:hAnsi="Times New Roman" w:cs="Times New Roman"/>
          <w:lang w:eastAsia="ru-RU"/>
        </w:rPr>
        <w:t>көбін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бағ</w:t>
      </w:r>
      <w:proofErr w:type="gramStart"/>
      <w:r w:rsidRPr="00AD1F86">
        <w:rPr>
          <w:rFonts w:ascii="Times New Roman" w:eastAsia="Times New Roman" w:hAnsi="Times New Roman" w:cs="Times New Roman"/>
          <w:lang w:eastAsia="ru-RU"/>
        </w:rPr>
        <w:t>алау</w:t>
      </w:r>
      <w:proofErr w:type="gramEnd"/>
      <w:r w:rsidRPr="00AD1F86">
        <w:rPr>
          <w:rFonts w:ascii="Times New Roman" w:eastAsia="Times New Roman" w:hAnsi="Times New Roman" w:cs="Times New Roman"/>
          <w:lang w:eastAsia="ru-RU"/>
        </w:rPr>
        <w:t>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мүмкіндік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аласың</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5.Оқушыларды </w:t>
      </w:r>
      <w:proofErr w:type="spellStart"/>
      <w:r w:rsidRPr="00AD1F86">
        <w:rPr>
          <w:rFonts w:ascii="Times New Roman" w:eastAsia="Times New Roman" w:hAnsi="Times New Roman" w:cs="Times New Roman"/>
          <w:lang w:eastAsia="ru-RU"/>
        </w:rPr>
        <w:t>ізденіске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баулып</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жұппен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топпен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жұмыс</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істеуге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үйретеді</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6.Оқушылардың </w:t>
      </w:r>
      <w:proofErr w:type="spellStart"/>
      <w:r w:rsidRPr="00AD1F86">
        <w:rPr>
          <w:rFonts w:ascii="Times New Roman" w:eastAsia="Times New Roman" w:hAnsi="Times New Roman" w:cs="Times New Roman"/>
          <w:lang w:eastAsia="ru-RU"/>
        </w:rPr>
        <w:t>қабілеттері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сөз</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саптау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еркіндігі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ұйымшылдығы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шығармашылық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белсенділігі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артады</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r w:rsidRPr="00AD1F86">
        <w:rPr>
          <w:rFonts w:ascii="Times New Roman" w:eastAsia="Times New Roman" w:hAnsi="Times New Roman" w:cs="Times New Roman"/>
          <w:lang w:eastAsia="ru-RU"/>
        </w:rPr>
        <w:t xml:space="preserve">7.Жеке </w:t>
      </w:r>
      <w:proofErr w:type="spellStart"/>
      <w:r w:rsidRPr="00AD1F86">
        <w:rPr>
          <w:rFonts w:ascii="Times New Roman" w:eastAsia="Times New Roman" w:hAnsi="Times New Roman" w:cs="Times New Roman"/>
          <w:lang w:eastAsia="ru-RU"/>
        </w:rPr>
        <w:t>тұлғ</w:t>
      </w:r>
      <w:proofErr w:type="gramStart"/>
      <w:r w:rsidRPr="00AD1F86">
        <w:rPr>
          <w:rFonts w:ascii="Times New Roman" w:eastAsia="Times New Roman" w:hAnsi="Times New Roman" w:cs="Times New Roman"/>
          <w:lang w:eastAsia="ru-RU"/>
        </w:rPr>
        <w:t>алы</w:t>
      </w:r>
      <w:proofErr w:type="gramEnd"/>
      <w:r w:rsidRPr="00AD1F86">
        <w:rPr>
          <w:rFonts w:ascii="Times New Roman" w:eastAsia="Times New Roman" w:hAnsi="Times New Roman" w:cs="Times New Roman"/>
          <w:lang w:eastAsia="ru-RU"/>
        </w:rPr>
        <w:t>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сипатын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дамытуға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шығармашылығын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шыңдауда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өзіне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деген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сенімін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қалыптастырады</w:t>
      </w:r>
      <w:proofErr w:type="spellEnd"/>
      <w:r w:rsidRPr="00AD1F86">
        <w:rPr>
          <w:rFonts w:ascii="Times New Roman" w:eastAsia="Times New Roman" w:hAnsi="Times New Roman" w:cs="Times New Roman"/>
          <w:lang w:eastAsia="ru-RU"/>
        </w:rPr>
        <w:t>.</w:t>
      </w:r>
    </w:p>
    <w:p w:rsidR="00FF1D19" w:rsidRPr="00AD1F86" w:rsidRDefault="00FF1D19" w:rsidP="00AD1F86">
      <w:pPr>
        <w:spacing w:after="0" w:line="240" w:lineRule="auto"/>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Сабақтарға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қатысқан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мұғалімдер</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топтық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жұптық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жұмыс</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ұжымда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бірлесі</w:t>
      </w:r>
      <w:proofErr w:type="gramStart"/>
      <w:r w:rsidRPr="00AD1F86">
        <w:rPr>
          <w:rFonts w:ascii="Times New Roman" w:eastAsia="Times New Roman" w:hAnsi="Times New Roman" w:cs="Times New Roman"/>
          <w:lang w:eastAsia="ru-RU"/>
        </w:rPr>
        <w:t>п</w:t>
      </w:r>
      <w:proofErr w:type="spellEnd"/>
      <w:proofErr w:type="gram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жұмыс</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жасауына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мүмкіндік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беретіні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соның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негізінде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көшбасшылық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қасиеті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дамитыны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өзіне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сенімді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болуына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білімнің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тереңдігі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әрі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тиянақтылығы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артатындығын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танымдық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белсенділігін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арттыруға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өз</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бетінше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білім</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шығармашылығын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қалыптастыруға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ықпал</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ететіндігін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атап</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өтсе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оқушылар</w:t>
      </w:r>
      <w:proofErr w:type="spellEnd"/>
      <w:r w:rsidRPr="00AD1F86">
        <w:rPr>
          <w:rFonts w:ascii="Times New Roman" w:eastAsia="Times New Roman" w:hAnsi="Times New Roman" w:cs="Times New Roman"/>
          <w:lang w:eastAsia="ru-RU"/>
        </w:rPr>
        <w:t xml:space="preserve"> </w:t>
      </w:r>
      <w:proofErr w:type="spellStart"/>
      <w:proofErr w:type="gramStart"/>
      <w:r w:rsidRPr="00AD1F86">
        <w:rPr>
          <w:rFonts w:ascii="Times New Roman" w:eastAsia="Times New Roman" w:hAnsi="Times New Roman" w:cs="Times New Roman"/>
          <w:lang w:eastAsia="ru-RU"/>
        </w:rPr>
        <w:t>о</w:t>
      </w:r>
      <w:proofErr w:type="gramEnd"/>
      <w:r w:rsidRPr="00AD1F86">
        <w:rPr>
          <w:rFonts w:ascii="Times New Roman" w:eastAsia="Times New Roman" w:hAnsi="Times New Roman" w:cs="Times New Roman"/>
          <w:lang w:eastAsia="ru-RU"/>
        </w:rPr>
        <w:t>қудың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сабақтардың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қызықты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өтетіндігін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баяндайды</w:t>
      </w:r>
      <w:proofErr w:type="spellEnd"/>
      <w:r w:rsidRPr="00AD1F86">
        <w:rPr>
          <w:rFonts w:ascii="Times New Roman" w:eastAsia="Times New Roman" w:hAnsi="Times New Roman" w:cs="Times New Roman"/>
          <w:lang w:eastAsia="ru-RU"/>
        </w:rPr>
        <w:t>.</w:t>
      </w:r>
    </w:p>
    <w:p w:rsidR="003C645B" w:rsidRPr="00AD1F86" w:rsidRDefault="00FF1D19" w:rsidP="00AD1F86">
      <w:pPr>
        <w:spacing w:after="0" w:line="240" w:lineRule="auto"/>
        <w:rPr>
          <w:rFonts w:ascii="Times New Roman" w:eastAsia="Times New Roman" w:hAnsi="Times New Roman" w:cs="Times New Roman"/>
          <w:lang w:eastAsia="ru-RU"/>
        </w:rPr>
      </w:pPr>
      <w:proofErr w:type="spellStart"/>
      <w:r w:rsidRPr="00AD1F86">
        <w:rPr>
          <w:rFonts w:ascii="Times New Roman" w:eastAsia="Times New Roman" w:hAnsi="Times New Roman" w:cs="Times New Roman"/>
          <w:lang w:eastAsia="ru-RU"/>
        </w:rPr>
        <w:t>Мектеп</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өмі</w:t>
      </w:r>
      <w:proofErr w:type="gramStart"/>
      <w:r w:rsidRPr="00AD1F86">
        <w:rPr>
          <w:rFonts w:ascii="Times New Roman" w:eastAsia="Times New Roman" w:hAnsi="Times New Roman" w:cs="Times New Roman"/>
          <w:lang w:eastAsia="ru-RU"/>
        </w:rPr>
        <w:t>р</w:t>
      </w:r>
      <w:proofErr w:type="gramEnd"/>
      <w:r w:rsidRPr="00AD1F86">
        <w:rPr>
          <w:rFonts w:ascii="Times New Roman" w:eastAsia="Times New Roman" w:hAnsi="Times New Roman" w:cs="Times New Roman"/>
          <w:lang w:eastAsia="ru-RU"/>
        </w:rPr>
        <w:t>інде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оқушылардың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өздігімен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білім</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алу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үдерісіне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дейінгі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және</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кейінгі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кезеңін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аралығын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салыстырғанда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оқушылардың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деген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ынта-ықыласының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артқандығын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рухани-адамгершілік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жақсы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қасиеттердің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қалыптасқандығын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мұғалімнің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шыдамдылық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төзімділік</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сияқты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сапаларымен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қатар</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оқушылардың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басқаны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қабылдау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түсіну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сыйлауды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үйренгендігімен</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сипатталады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Бү</w:t>
      </w:r>
      <w:proofErr w:type="gramStart"/>
      <w:r w:rsidRPr="00AD1F86">
        <w:rPr>
          <w:rFonts w:ascii="Times New Roman" w:eastAsia="Times New Roman" w:hAnsi="Times New Roman" w:cs="Times New Roman"/>
          <w:lang w:eastAsia="ru-RU"/>
        </w:rPr>
        <w:t>г</w:t>
      </w:r>
      <w:proofErr w:type="gramEnd"/>
      <w:r w:rsidRPr="00AD1F86">
        <w:rPr>
          <w:rFonts w:ascii="Times New Roman" w:eastAsia="Times New Roman" w:hAnsi="Times New Roman" w:cs="Times New Roman"/>
          <w:lang w:eastAsia="ru-RU"/>
        </w:rPr>
        <w:t>інгі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қоғамға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білім</w:t>
      </w:r>
      <w:proofErr w:type="spellEnd"/>
      <w:r w:rsidRPr="00AD1F86">
        <w:rPr>
          <w:rFonts w:ascii="Times New Roman" w:eastAsia="Times New Roman" w:hAnsi="Times New Roman" w:cs="Times New Roman"/>
          <w:lang w:eastAsia="ru-RU"/>
        </w:rPr>
        <w:t xml:space="preserve"> беру </w:t>
      </w:r>
      <w:proofErr w:type="spellStart"/>
      <w:r w:rsidRPr="00AD1F86">
        <w:rPr>
          <w:rFonts w:ascii="Times New Roman" w:eastAsia="Times New Roman" w:hAnsi="Times New Roman" w:cs="Times New Roman"/>
          <w:lang w:eastAsia="ru-RU"/>
        </w:rPr>
        <w:t>саласына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керегі</w:t>
      </w:r>
      <w:proofErr w:type="spellEnd"/>
      <w:r w:rsidRPr="00AD1F86">
        <w:rPr>
          <w:rFonts w:ascii="Times New Roman" w:eastAsia="Times New Roman" w:hAnsi="Times New Roman" w:cs="Times New Roman"/>
          <w:lang w:eastAsia="ru-RU"/>
        </w:rPr>
        <w:t xml:space="preserve"> де </w:t>
      </w:r>
      <w:proofErr w:type="spellStart"/>
      <w:r w:rsidRPr="00AD1F86">
        <w:rPr>
          <w:rFonts w:ascii="Times New Roman" w:eastAsia="Times New Roman" w:hAnsi="Times New Roman" w:cs="Times New Roman"/>
          <w:lang w:eastAsia="ru-RU"/>
        </w:rPr>
        <w:t>осылар</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Оқытудың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осындай</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жаңа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педагогикалық</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әдіс-тәсілдерді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сабаққа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ендіру</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бүгінгі</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таңда</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әрбі</w:t>
      </w:r>
      <w:proofErr w:type="gramStart"/>
      <w:r w:rsidRPr="00AD1F86">
        <w:rPr>
          <w:rFonts w:ascii="Times New Roman" w:eastAsia="Times New Roman" w:hAnsi="Times New Roman" w:cs="Times New Roman"/>
          <w:lang w:eastAsia="ru-RU"/>
        </w:rPr>
        <w:t>р</w:t>
      </w:r>
      <w:proofErr w:type="spellEnd"/>
      <w:proofErr w:type="gram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ұстаздың</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басты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мақсаты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болуы</w:t>
      </w:r>
      <w:proofErr w:type="spellEnd"/>
      <w:r w:rsidRPr="00AD1F86">
        <w:rPr>
          <w:rFonts w:ascii="Times New Roman" w:eastAsia="Times New Roman" w:hAnsi="Times New Roman" w:cs="Times New Roman"/>
          <w:lang w:eastAsia="ru-RU"/>
        </w:rPr>
        <w:t xml:space="preserve"> </w:t>
      </w:r>
      <w:proofErr w:type="spellStart"/>
      <w:r w:rsidRPr="00AD1F86">
        <w:rPr>
          <w:rFonts w:ascii="Times New Roman" w:eastAsia="Times New Roman" w:hAnsi="Times New Roman" w:cs="Times New Roman"/>
          <w:lang w:eastAsia="ru-RU"/>
        </w:rPr>
        <w:t>керек</w:t>
      </w:r>
      <w:proofErr w:type="spellEnd"/>
      <w:r w:rsidRPr="00AD1F86">
        <w:rPr>
          <w:rFonts w:ascii="Times New Roman" w:eastAsia="Times New Roman" w:hAnsi="Times New Roman" w:cs="Times New Roman"/>
          <w:lang w:eastAsia="ru-RU"/>
        </w:rPr>
        <w:t xml:space="preserve">. </w:t>
      </w:r>
    </w:p>
    <w:sectPr w:rsidR="003C645B" w:rsidRPr="00AD1F86" w:rsidSect="00FF1D19">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1653"/>
    <w:multiLevelType w:val="multilevel"/>
    <w:tmpl w:val="692EA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11ED4"/>
    <w:multiLevelType w:val="multilevel"/>
    <w:tmpl w:val="D7D6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69"/>
    <w:rsid w:val="000031CD"/>
    <w:rsid w:val="000E1669"/>
    <w:rsid w:val="001474BF"/>
    <w:rsid w:val="003C645B"/>
    <w:rsid w:val="00AD1F86"/>
    <w:rsid w:val="00DE2DBF"/>
    <w:rsid w:val="00F44B70"/>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 Spacing"/>
    <w:uiPriority w:val="1"/>
    <w:qFormat/>
    <w:rsid w:val="00F44B70"/>
    <w:pPr>
      <w:spacing w:after="0" w:line="240" w:lineRule="auto"/>
    </w:pPr>
  </w:style>
  <w:style w:type="paragraph" w:styleId="a4">
    <w:name w:val="Normal (Web)"/>
    <w:basedOn w:val="a"/>
    <w:uiPriority w:val="99"/>
    <w:unhideWhenUsed/>
    <w:rsid w:val="0014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74BF"/>
    <w:rPr>
      <w:b/>
      <w:bCs/>
    </w:rPr>
  </w:style>
  <w:style w:type="character" w:styleId="a6">
    <w:name w:val="Emphasis"/>
    <w:basedOn w:val="a0"/>
    <w:uiPriority w:val="20"/>
    <w:qFormat/>
    <w:rsid w:val="001474BF"/>
    <w:rPr>
      <w:i/>
      <w:iCs/>
    </w:rPr>
  </w:style>
  <w:style w:type="paragraph" w:styleId="a7">
    <w:name w:val="Balloon Text"/>
    <w:basedOn w:val="a"/>
    <w:link w:val="a8"/>
    <w:uiPriority w:val="99"/>
    <w:semiHidden/>
    <w:unhideWhenUsed/>
    <w:rsid w:val="001474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74BF"/>
    <w:rPr>
      <w:rFonts w:ascii="Tahoma" w:hAnsi="Tahoma" w:cs="Tahoma"/>
      <w:sz w:val="16"/>
      <w:szCs w:val="16"/>
    </w:rPr>
  </w:style>
  <w:style w:type="paragraph" w:customStyle="1" w:styleId="a00">
    <w:name w:val="a0"/>
    <w:basedOn w:val="a"/>
    <w:rsid w:val="00FF1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 Spacing"/>
    <w:uiPriority w:val="1"/>
    <w:qFormat/>
    <w:rsid w:val="00F44B70"/>
    <w:pPr>
      <w:spacing w:after="0" w:line="240" w:lineRule="auto"/>
    </w:pPr>
  </w:style>
  <w:style w:type="paragraph" w:styleId="a4">
    <w:name w:val="Normal (Web)"/>
    <w:basedOn w:val="a"/>
    <w:uiPriority w:val="99"/>
    <w:unhideWhenUsed/>
    <w:rsid w:val="001474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74BF"/>
    <w:rPr>
      <w:b/>
      <w:bCs/>
    </w:rPr>
  </w:style>
  <w:style w:type="character" w:styleId="a6">
    <w:name w:val="Emphasis"/>
    <w:basedOn w:val="a0"/>
    <w:uiPriority w:val="20"/>
    <w:qFormat/>
    <w:rsid w:val="001474BF"/>
    <w:rPr>
      <w:i/>
      <w:iCs/>
    </w:rPr>
  </w:style>
  <w:style w:type="paragraph" w:styleId="a7">
    <w:name w:val="Balloon Text"/>
    <w:basedOn w:val="a"/>
    <w:link w:val="a8"/>
    <w:uiPriority w:val="99"/>
    <w:semiHidden/>
    <w:unhideWhenUsed/>
    <w:rsid w:val="001474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74BF"/>
    <w:rPr>
      <w:rFonts w:ascii="Tahoma" w:hAnsi="Tahoma" w:cs="Tahoma"/>
      <w:sz w:val="16"/>
      <w:szCs w:val="16"/>
    </w:rPr>
  </w:style>
  <w:style w:type="paragraph" w:customStyle="1" w:styleId="a00">
    <w:name w:val="a0"/>
    <w:basedOn w:val="a"/>
    <w:rsid w:val="00FF1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07535">
      <w:bodyDiv w:val="1"/>
      <w:marLeft w:val="0"/>
      <w:marRight w:val="0"/>
      <w:marTop w:val="0"/>
      <w:marBottom w:val="0"/>
      <w:divBdr>
        <w:top w:val="none" w:sz="0" w:space="0" w:color="auto"/>
        <w:left w:val="none" w:sz="0" w:space="0" w:color="auto"/>
        <w:bottom w:val="none" w:sz="0" w:space="0" w:color="auto"/>
        <w:right w:val="none" w:sz="0" w:space="0" w:color="auto"/>
      </w:divBdr>
    </w:div>
    <w:div w:id="21298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2019-01-25T07:16:00Z</dcterms:created>
  <dcterms:modified xsi:type="dcterms:W3CDTF">2024-04-17T06:12:00Z</dcterms:modified>
</cp:coreProperties>
</file>